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D7F" w:rsidRDefault="002D7D7F" w:rsidP="00F927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w:t>
      </w:r>
    </w:p>
    <w:p w:rsidR="002D7D7F" w:rsidRDefault="002D7D7F" w:rsidP="00F927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«Средняя общеобразовательная школа №</w:t>
      </w:r>
      <w:r w:rsidR="00F927E4">
        <w:rPr>
          <w:rFonts w:ascii="Times New Roman" w:hAnsi="Times New Roman" w:cs="Times New Roman"/>
          <w:sz w:val="24"/>
          <w:szCs w:val="24"/>
        </w:rPr>
        <w:t xml:space="preserve"> </w:t>
      </w:r>
      <w:r>
        <w:rPr>
          <w:rFonts w:ascii="Times New Roman" w:hAnsi="Times New Roman" w:cs="Times New Roman"/>
          <w:sz w:val="24"/>
          <w:szCs w:val="24"/>
        </w:rPr>
        <w:t>6 г.</w:t>
      </w:r>
      <w:r w:rsidR="00F927E4">
        <w:rPr>
          <w:rFonts w:ascii="Times New Roman" w:hAnsi="Times New Roman" w:cs="Times New Roman"/>
          <w:sz w:val="24"/>
          <w:szCs w:val="24"/>
        </w:rPr>
        <w:t xml:space="preserve"> </w:t>
      </w:r>
      <w:r>
        <w:rPr>
          <w:rFonts w:ascii="Times New Roman" w:hAnsi="Times New Roman" w:cs="Times New Roman"/>
          <w:sz w:val="24"/>
          <w:szCs w:val="24"/>
        </w:rPr>
        <w:t>Шебекино Белгородской области»</w:t>
      </w: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6623D3" w:rsidRDefault="006623D3" w:rsidP="00F927E4">
      <w:pPr>
        <w:spacing w:after="0" w:line="240" w:lineRule="auto"/>
        <w:rPr>
          <w:rFonts w:ascii="Times New Roman" w:hAnsi="Times New Roman" w:cs="Times New Roman"/>
          <w:sz w:val="24"/>
          <w:szCs w:val="24"/>
        </w:rPr>
      </w:pPr>
    </w:p>
    <w:p w:rsidR="006623D3" w:rsidRDefault="006623D3" w:rsidP="00F927E4">
      <w:pPr>
        <w:spacing w:after="0" w:line="240" w:lineRule="auto"/>
        <w:rPr>
          <w:rFonts w:ascii="Times New Roman" w:hAnsi="Times New Roman" w:cs="Times New Roman"/>
          <w:sz w:val="24"/>
          <w:szCs w:val="24"/>
        </w:rPr>
      </w:pPr>
    </w:p>
    <w:p w:rsidR="006623D3" w:rsidRDefault="006623D3" w:rsidP="00F927E4">
      <w:pPr>
        <w:spacing w:after="0" w:line="240" w:lineRule="auto"/>
        <w:rPr>
          <w:rFonts w:ascii="Times New Roman" w:hAnsi="Times New Roman" w:cs="Times New Roman"/>
          <w:sz w:val="24"/>
          <w:szCs w:val="24"/>
        </w:rPr>
      </w:pPr>
    </w:p>
    <w:p w:rsidR="006623D3" w:rsidRDefault="006623D3" w:rsidP="00F927E4">
      <w:pPr>
        <w:spacing w:after="0" w:line="240" w:lineRule="auto"/>
        <w:rPr>
          <w:rFonts w:ascii="Times New Roman" w:hAnsi="Times New Roman" w:cs="Times New Roman"/>
          <w:sz w:val="24"/>
          <w:szCs w:val="24"/>
        </w:rPr>
      </w:pPr>
    </w:p>
    <w:p w:rsidR="006623D3" w:rsidRDefault="006623D3"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Pr="006623D3" w:rsidRDefault="006623D3" w:rsidP="006623D3">
      <w:pPr>
        <w:spacing w:after="0" w:line="240" w:lineRule="auto"/>
        <w:jc w:val="center"/>
        <w:rPr>
          <w:rFonts w:ascii="Times New Roman" w:hAnsi="Times New Roman" w:cs="Times New Roman"/>
          <w:b/>
          <w:sz w:val="44"/>
          <w:szCs w:val="44"/>
        </w:rPr>
      </w:pPr>
      <w:r w:rsidRPr="006623D3">
        <w:rPr>
          <w:rFonts w:ascii="Times New Roman" w:hAnsi="Times New Roman" w:cs="Times New Roman"/>
          <w:b/>
          <w:sz w:val="44"/>
          <w:szCs w:val="44"/>
        </w:rPr>
        <w:t>Доклад</w:t>
      </w:r>
    </w:p>
    <w:p w:rsidR="006623D3" w:rsidRDefault="006623D3" w:rsidP="00F927E4">
      <w:pPr>
        <w:spacing w:after="0" w:line="240" w:lineRule="auto"/>
        <w:jc w:val="center"/>
        <w:rPr>
          <w:rFonts w:ascii="Times New Roman" w:hAnsi="Times New Roman" w:cs="Times New Roman"/>
          <w:b/>
          <w:bCs/>
          <w:sz w:val="32"/>
          <w:szCs w:val="32"/>
        </w:rPr>
      </w:pPr>
      <w:r>
        <w:rPr>
          <w:rFonts w:ascii="Times New Roman" w:hAnsi="Times New Roman" w:cs="Times New Roman"/>
          <w:b/>
          <w:bCs/>
          <w:sz w:val="32"/>
          <w:szCs w:val="32"/>
        </w:rPr>
        <w:t>«</w:t>
      </w:r>
      <w:r w:rsidR="002D7D7F" w:rsidRPr="002D7D7F">
        <w:rPr>
          <w:rFonts w:ascii="Times New Roman" w:hAnsi="Times New Roman" w:cs="Times New Roman"/>
          <w:b/>
          <w:bCs/>
          <w:sz w:val="32"/>
          <w:szCs w:val="32"/>
        </w:rPr>
        <w:t>Практические рекомендации педагога-психолога для родителей (законных представителей) по взаимодействию</w:t>
      </w:r>
    </w:p>
    <w:p w:rsidR="00F927E4" w:rsidRDefault="002D7D7F" w:rsidP="00F927E4">
      <w:pPr>
        <w:spacing w:after="0" w:line="240" w:lineRule="auto"/>
        <w:jc w:val="center"/>
        <w:rPr>
          <w:rFonts w:ascii="Times New Roman" w:hAnsi="Times New Roman" w:cs="Times New Roman"/>
          <w:b/>
          <w:bCs/>
          <w:sz w:val="32"/>
          <w:szCs w:val="32"/>
        </w:rPr>
      </w:pPr>
      <w:r w:rsidRPr="002D7D7F">
        <w:rPr>
          <w:rFonts w:ascii="Times New Roman" w:hAnsi="Times New Roman" w:cs="Times New Roman"/>
          <w:b/>
          <w:bCs/>
          <w:sz w:val="32"/>
          <w:szCs w:val="32"/>
        </w:rPr>
        <w:t xml:space="preserve">с </w:t>
      </w:r>
      <w:proofErr w:type="gramStart"/>
      <w:r w:rsidRPr="002D7D7F">
        <w:rPr>
          <w:rFonts w:ascii="Times New Roman" w:hAnsi="Times New Roman" w:cs="Times New Roman"/>
          <w:b/>
          <w:bCs/>
          <w:sz w:val="32"/>
          <w:szCs w:val="32"/>
        </w:rPr>
        <w:t>обучающимися</w:t>
      </w:r>
      <w:proofErr w:type="gramEnd"/>
      <w:r w:rsidRPr="002D7D7F">
        <w:rPr>
          <w:rFonts w:ascii="Times New Roman" w:hAnsi="Times New Roman" w:cs="Times New Roman"/>
          <w:b/>
          <w:bCs/>
          <w:sz w:val="32"/>
          <w:szCs w:val="32"/>
        </w:rPr>
        <w:t xml:space="preserve"> «группы риска»</w:t>
      </w:r>
      <w:r w:rsidR="00F927E4">
        <w:rPr>
          <w:rFonts w:ascii="Times New Roman" w:hAnsi="Times New Roman" w:cs="Times New Roman"/>
          <w:b/>
          <w:bCs/>
          <w:sz w:val="32"/>
          <w:szCs w:val="32"/>
        </w:rPr>
        <w:t>,</w:t>
      </w:r>
    </w:p>
    <w:p w:rsidR="002D7D7F" w:rsidRPr="002D7D7F" w:rsidRDefault="002D7D7F" w:rsidP="00F927E4">
      <w:pPr>
        <w:spacing w:after="0" w:line="240" w:lineRule="auto"/>
        <w:jc w:val="center"/>
        <w:rPr>
          <w:rFonts w:ascii="Times New Roman" w:hAnsi="Times New Roman" w:cs="Times New Roman"/>
          <w:b/>
          <w:bCs/>
          <w:sz w:val="32"/>
          <w:szCs w:val="32"/>
        </w:rPr>
      </w:pPr>
      <w:bookmarkStart w:id="0" w:name="_GoBack"/>
      <w:bookmarkEnd w:id="0"/>
      <w:r w:rsidRPr="002D7D7F">
        <w:rPr>
          <w:rFonts w:ascii="Times New Roman" w:hAnsi="Times New Roman" w:cs="Times New Roman"/>
          <w:b/>
          <w:bCs/>
          <w:sz w:val="32"/>
          <w:szCs w:val="32"/>
        </w:rPr>
        <w:t xml:space="preserve"> </w:t>
      </w:r>
      <w:proofErr w:type="gramStart"/>
      <w:r w:rsidRPr="002D7D7F">
        <w:rPr>
          <w:rFonts w:ascii="Times New Roman" w:hAnsi="Times New Roman" w:cs="Times New Roman"/>
          <w:b/>
          <w:bCs/>
          <w:sz w:val="32"/>
          <w:szCs w:val="32"/>
        </w:rPr>
        <w:t>имеющими</w:t>
      </w:r>
      <w:proofErr w:type="gramEnd"/>
      <w:r w:rsidRPr="002D7D7F">
        <w:rPr>
          <w:rFonts w:ascii="Times New Roman" w:hAnsi="Times New Roman" w:cs="Times New Roman"/>
          <w:b/>
          <w:bCs/>
          <w:sz w:val="32"/>
          <w:szCs w:val="32"/>
        </w:rPr>
        <w:t xml:space="preserve"> суицидальные склонности»</w:t>
      </w: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6623D3" w:rsidRDefault="006623D3" w:rsidP="00F927E4">
      <w:pPr>
        <w:spacing w:after="0" w:line="240" w:lineRule="auto"/>
        <w:rPr>
          <w:rFonts w:ascii="Times New Roman" w:hAnsi="Times New Roman" w:cs="Times New Roman"/>
          <w:sz w:val="24"/>
          <w:szCs w:val="24"/>
        </w:rPr>
      </w:pPr>
    </w:p>
    <w:p w:rsidR="006623D3" w:rsidRDefault="006623D3" w:rsidP="00F927E4">
      <w:pPr>
        <w:spacing w:after="0" w:line="240" w:lineRule="auto"/>
        <w:rPr>
          <w:rFonts w:ascii="Times New Roman" w:hAnsi="Times New Roman" w:cs="Times New Roman"/>
          <w:sz w:val="24"/>
          <w:szCs w:val="24"/>
        </w:rPr>
      </w:pPr>
    </w:p>
    <w:p w:rsidR="006623D3" w:rsidRDefault="006623D3" w:rsidP="00F927E4">
      <w:pPr>
        <w:spacing w:after="0" w:line="240" w:lineRule="auto"/>
        <w:rPr>
          <w:rFonts w:ascii="Times New Roman" w:hAnsi="Times New Roman" w:cs="Times New Roman"/>
          <w:sz w:val="24"/>
          <w:szCs w:val="24"/>
        </w:rPr>
      </w:pPr>
    </w:p>
    <w:p w:rsidR="006623D3" w:rsidRDefault="006623D3"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Pr="006623D3" w:rsidRDefault="002D7D7F" w:rsidP="006623D3">
      <w:pPr>
        <w:spacing w:after="0" w:line="240" w:lineRule="auto"/>
        <w:jc w:val="right"/>
        <w:rPr>
          <w:rFonts w:ascii="Times New Roman" w:hAnsi="Times New Roman" w:cs="Times New Roman"/>
          <w:sz w:val="28"/>
          <w:szCs w:val="28"/>
        </w:rPr>
      </w:pPr>
      <w:r w:rsidRPr="006623D3">
        <w:rPr>
          <w:rFonts w:ascii="Times New Roman" w:hAnsi="Times New Roman" w:cs="Times New Roman"/>
          <w:sz w:val="28"/>
          <w:szCs w:val="28"/>
        </w:rPr>
        <w:t>Подготовил: педагог-психолог</w:t>
      </w:r>
    </w:p>
    <w:p w:rsidR="002D7D7F" w:rsidRPr="006623D3" w:rsidRDefault="006623D3" w:rsidP="006623D3">
      <w:pPr>
        <w:spacing w:after="0" w:line="240" w:lineRule="auto"/>
        <w:jc w:val="right"/>
        <w:rPr>
          <w:rFonts w:ascii="Times New Roman" w:hAnsi="Times New Roman" w:cs="Times New Roman"/>
          <w:sz w:val="28"/>
          <w:szCs w:val="28"/>
        </w:rPr>
      </w:pPr>
      <w:proofErr w:type="spellStart"/>
      <w:r w:rsidRPr="006623D3">
        <w:rPr>
          <w:rFonts w:ascii="Times New Roman" w:hAnsi="Times New Roman" w:cs="Times New Roman"/>
          <w:sz w:val="28"/>
          <w:szCs w:val="28"/>
        </w:rPr>
        <w:t>Тютикова</w:t>
      </w:r>
      <w:proofErr w:type="spellEnd"/>
      <w:r w:rsidRPr="006623D3">
        <w:rPr>
          <w:rFonts w:ascii="Times New Roman" w:hAnsi="Times New Roman" w:cs="Times New Roman"/>
          <w:sz w:val="28"/>
          <w:szCs w:val="28"/>
        </w:rPr>
        <w:t xml:space="preserve"> Мария Николаевна</w:t>
      </w: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2D7D7F" w:rsidRDefault="002D7D7F" w:rsidP="00F927E4">
      <w:pPr>
        <w:spacing w:after="0" w:line="240" w:lineRule="auto"/>
        <w:rPr>
          <w:rFonts w:ascii="Times New Roman" w:hAnsi="Times New Roman" w:cs="Times New Roman"/>
          <w:sz w:val="24"/>
          <w:szCs w:val="24"/>
        </w:rPr>
      </w:pPr>
    </w:p>
    <w:p w:rsidR="00F927E4" w:rsidRDefault="002D7D7F" w:rsidP="00F927E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927E4" w:rsidRDefault="00F927E4" w:rsidP="00F927E4">
      <w:pPr>
        <w:spacing w:after="0" w:line="240" w:lineRule="auto"/>
        <w:rPr>
          <w:rFonts w:ascii="Times New Roman" w:hAnsi="Times New Roman" w:cs="Times New Roman"/>
          <w:sz w:val="24"/>
          <w:szCs w:val="24"/>
        </w:rPr>
      </w:pPr>
    </w:p>
    <w:p w:rsidR="00F927E4" w:rsidRDefault="00F927E4" w:rsidP="00F927E4">
      <w:pPr>
        <w:spacing w:after="0" w:line="240" w:lineRule="auto"/>
        <w:rPr>
          <w:rFonts w:ascii="Times New Roman" w:hAnsi="Times New Roman" w:cs="Times New Roman"/>
          <w:sz w:val="24"/>
          <w:szCs w:val="24"/>
        </w:rPr>
      </w:pPr>
    </w:p>
    <w:p w:rsidR="00F927E4" w:rsidRDefault="00F927E4" w:rsidP="00F927E4">
      <w:pPr>
        <w:spacing w:after="0" w:line="240" w:lineRule="auto"/>
        <w:rPr>
          <w:rFonts w:ascii="Times New Roman" w:hAnsi="Times New Roman" w:cs="Times New Roman"/>
          <w:sz w:val="24"/>
          <w:szCs w:val="24"/>
        </w:rPr>
      </w:pPr>
    </w:p>
    <w:p w:rsidR="00F927E4" w:rsidRDefault="00F927E4" w:rsidP="00F927E4">
      <w:pPr>
        <w:spacing w:after="0" w:line="240" w:lineRule="auto"/>
        <w:rPr>
          <w:rFonts w:ascii="Times New Roman" w:hAnsi="Times New Roman" w:cs="Times New Roman"/>
          <w:sz w:val="24"/>
          <w:szCs w:val="24"/>
        </w:rPr>
      </w:pPr>
    </w:p>
    <w:p w:rsidR="00F927E4" w:rsidRDefault="00F927E4" w:rsidP="00F927E4">
      <w:pPr>
        <w:spacing w:after="0" w:line="240" w:lineRule="auto"/>
        <w:rPr>
          <w:rFonts w:ascii="Times New Roman" w:hAnsi="Times New Roman" w:cs="Times New Roman"/>
          <w:sz w:val="24"/>
          <w:szCs w:val="24"/>
        </w:rPr>
      </w:pPr>
    </w:p>
    <w:p w:rsidR="00F927E4" w:rsidRDefault="00F927E4" w:rsidP="00F927E4">
      <w:pPr>
        <w:spacing w:after="0" w:line="240" w:lineRule="auto"/>
        <w:rPr>
          <w:rFonts w:ascii="Times New Roman" w:hAnsi="Times New Roman" w:cs="Times New Roman"/>
          <w:sz w:val="24"/>
          <w:szCs w:val="24"/>
        </w:rPr>
      </w:pPr>
    </w:p>
    <w:p w:rsidR="006623D3" w:rsidRDefault="006623D3" w:rsidP="00F927E4">
      <w:pPr>
        <w:spacing w:after="0" w:line="240" w:lineRule="auto"/>
        <w:jc w:val="center"/>
        <w:rPr>
          <w:rFonts w:ascii="Times New Roman" w:hAnsi="Times New Roman" w:cs="Times New Roman"/>
          <w:sz w:val="24"/>
          <w:szCs w:val="24"/>
        </w:rPr>
      </w:pPr>
    </w:p>
    <w:p w:rsidR="006623D3" w:rsidRDefault="006623D3" w:rsidP="00F927E4">
      <w:pPr>
        <w:spacing w:after="0" w:line="240" w:lineRule="auto"/>
        <w:jc w:val="center"/>
        <w:rPr>
          <w:rFonts w:ascii="Times New Roman" w:hAnsi="Times New Roman" w:cs="Times New Roman"/>
          <w:sz w:val="24"/>
          <w:szCs w:val="24"/>
        </w:rPr>
      </w:pPr>
    </w:p>
    <w:p w:rsidR="00F927E4" w:rsidRDefault="00F927E4" w:rsidP="00F927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2025 </w:t>
      </w:r>
    </w:p>
    <w:p w:rsidR="00F927E4" w:rsidRDefault="00F927E4" w:rsidP="00F927E4">
      <w:pPr>
        <w:spacing w:after="0" w:line="240" w:lineRule="auto"/>
        <w:rPr>
          <w:rFonts w:ascii="Times New Roman" w:hAnsi="Times New Roman" w:cs="Times New Roman"/>
          <w:sz w:val="24"/>
          <w:szCs w:val="24"/>
        </w:rPr>
      </w:pPr>
    </w:p>
    <w:p w:rsidR="0041044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47606" w:rsidRPr="00BA0763">
        <w:rPr>
          <w:rFonts w:ascii="Times New Roman" w:hAnsi="Times New Roman" w:cs="Times New Roman"/>
          <w:sz w:val="24"/>
          <w:szCs w:val="24"/>
        </w:rPr>
        <w:t>Если ваш ребёнок попал в группу риска по суициду. Что делать?</w:t>
      </w:r>
    </w:p>
    <w:p w:rsidR="00047606"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BA0763" w:rsidRPr="00BA0763">
        <w:rPr>
          <w:rFonts w:ascii="Times New Roman" w:hAnsi="Times New Roman" w:cs="Times New Roman"/>
          <w:sz w:val="24"/>
          <w:szCs w:val="24"/>
        </w:rPr>
        <w:t>Для начала можно предложить родителям</w:t>
      </w:r>
      <w:r w:rsidR="00047606" w:rsidRPr="00BA0763">
        <w:rPr>
          <w:rFonts w:ascii="Times New Roman" w:hAnsi="Times New Roman" w:cs="Times New Roman"/>
          <w:sz w:val="24"/>
          <w:szCs w:val="24"/>
        </w:rPr>
        <w:t xml:space="preserve"> ряд вопросов, честные ответы на </w:t>
      </w:r>
      <w:r>
        <w:rPr>
          <w:rFonts w:ascii="Times New Roman" w:hAnsi="Times New Roman" w:cs="Times New Roman"/>
          <w:sz w:val="24"/>
          <w:szCs w:val="24"/>
        </w:rPr>
        <w:tab/>
      </w:r>
      <w:r w:rsidR="00047606" w:rsidRPr="00BA0763">
        <w:rPr>
          <w:rFonts w:ascii="Times New Roman" w:hAnsi="Times New Roman" w:cs="Times New Roman"/>
          <w:sz w:val="24"/>
          <w:szCs w:val="24"/>
        </w:rPr>
        <w:t xml:space="preserve">которые позволят </w:t>
      </w:r>
      <w:r w:rsidR="00BA0763" w:rsidRPr="00BA0763">
        <w:rPr>
          <w:rFonts w:ascii="Times New Roman" w:hAnsi="Times New Roman" w:cs="Times New Roman"/>
          <w:sz w:val="24"/>
          <w:szCs w:val="24"/>
        </w:rPr>
        <w:t>им</w:t>
      </w:r>
      <w:r w:rsidR="00047606" w:rsidRPr="00BA0763">
        <w:rPr>
          <w:rFonts w:ascii="Times New Roman" w:hAnsi="Times New Roman" w:cs="Times New Roman"/>
          <w:sz w:val="24"/>
          <w:szCs w:val="24"/>
        </w:rPr>
        <w:t xml:space="preserve"> увидеть возможные проблемы во взаимоотношениях с ребенком.</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 xml:space="preserve"> </w:t>
      </w:r>
      <w:r w:rsidR="00F927E4">
        <w:rPr>
          <w:rFonts w:ascii="Times New Roman" w:hAnsi="Times New Roman" w:cs="Times New Roman"/>
          <w:sz w:val="24"/>
          <w:szCs w:val="24"/>
        </w:rPr>
        <w:tab/>
      </w:r>
      <w:r w:rsidRPr="00BA0763">
        <w:rPr>
          <w:rFonts w:ascii="Times New Roman" w:hAnsi="Times New Roman" w:cs="Times New Roman"/>
          <w:sz w:val="24"/>
          <w:szCs w:val="24"/>
        </w:rPr>
        <w:t xml:space="preserve">Ответьте «да» или «нет» на следующие вопросы: </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 xml:space="preserve">1. Рождение Вашего ребенка было желанным? </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2. Вы каждый день его целуете, говорите ласковые слова или шутите с ним?</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3. Вы с ним каждый вечер разговариваете по душам и обсуждаете прожитый им день?</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 xml:space="preserve">4. Раз в неделю проводите с ним досуг (походы в кино, концерт, театр, посещение родственников, катание на лыжах и т. д.)? </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 xml:space="preserve">5. Вы обсуждаете с ним создавшиеся семейные проблемы, ситуации, планы? </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 xml:space="preserve">6. Вы обсуждаете с ним его имидж, моду, манеру одеваться? </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7. Вы знаете его друзей (чем они занимаются, где живут)?</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 xml:space="preserve"> 8. Вы знаете о его времяпрепровождении, хобби, занятиях?</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 xml:space="preserve"> 9. Вы в курсе его влюбленности, симпатий?</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 xml:space="preserve">10. Вы знаете о его недругах, недоброжелателях, врагах? </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 xml:space="preserve">11. Вы знаете, какой его любимый предмет в школе? </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12. Вы знаете, кто его любимый учитель?</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 xml:space="preserve">13. Вы знаете, кто его нелюбимый учитель? </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14. Вы первым идете на примирение, разговор?</w:t>
      </w:r>
    </w:p>
    <w:p w:rsidR="00047606"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15. Вы не оскорбляете и не унижаете своего ребенка?</w:t>
      </w:r>
    </w:p>
    <w:p w:rsidR="00047606"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47606" w:rsidRPr="00BA0763">
        <w:rPr>
          <w:rFonts w:ascii="Times New Roman" w:hAnsi="Times New Roman" w:cs="Times New Roman"/>
          <w:sz w:val="24"/>
          <w:szCs w:val="24"/>
        </w:rPr>
        <w:t xml:space="preserve"> Подсчет результатов:</w:t>
      </w:r>
    </w:p>
    <w:p w:rsidR="00BA0763" w:rsidRPr="00BA0763" w:rsidRDefault="00047606"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 xml:space="preserve"> </w:t>
      </w:r>
      <w:r w:rsidR="00F927E4">
        <w:rPr>
          <w:rFonts w:ascii="Times New Roman" w:hAnsi="Times New Roman" w:cs="Times New Roman"/>
          <w:sz w:val="24"/>
          <w:szCs w:val="24"/>
        </w:rPr>
        <w:tab/>
      </w:r>
      <w:r w:rsidRPr="00BA0763">
        <w:rPr>
          <w:rFonts w:ascii="Times New Roman" w:hAnsi="Times New Roman" w:cs="Times New Roman"/>
          <w:sz w:val="24"/>
          <w:szCs w:val="24"/>
        </w:rPr>
        <w:t xml:space="preserve">Если на все вопросы Вы ответили «да», </w:t>
      </w:r>
      <w:proofErr w:type="gramStart"/>
      <w:r w:rsidRPr="00BA0763">
        <w:rPr>
          <w:rFonts w:ascii="Times New Roman" w:hAnsi="Times New Roman" w:cs="Times New Roman"/>
          <w:sz w:val="24"/>
          <w:szCs w:val="24"/>
        </w:rPr>
        <w:t>значит</w:t>
      </w:r>
      <w:proofErr w:type="gramEnd"/>
      <w:r w:rsidRPr="00BA0763">
        <w:rPr>
          <w:rFonts w:ascii="Times New Roman" w:hAnsi="Times New Roman" w:cs="Times New Roman"/>
          <w:sz w:val="24"/>
          <w:szCs w:val="24"/>
        </w:rPr>
        <w:t xml:space="preserve"> Вы находитесь на верном родительском пути, держите ситуацию под контролем и сможете в трудную минуту прийти на помощь своему ребенку. Если же большинство ответов «нет», необходимо немедленно изменить поведение, услышать и понять подростка, пока не случилась беда! </w:t>
      </w:r>
    </w:p>
    <w:p w:rsidR="00047606"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47606" w:rsidRPr="00BA0763">
        <w:rPr>
          <w:rFonts w:ascii="Times New Roman" w:hAnsi="Times New Roman" w:cs="Times New Roman"/>
          <w:sz w:val="24"/>
          <w:szCs w:val="24"/>
        </w:rPr>
        <w:t xml:space="preserve"> Обращайте внимание на эмоциональное состояние Вашего ребенка. Общайтесь, обсуждайте проблемы, учите их разрешать, внушайте оптимизм. Проявляйте бдительность. Если Вы не справляетесь сами, чувствуете неблагополучие в социальной, эмоциональной сфере Вашего ребенка, не стесняйтесь обращаться за помощью. Специалисты помогут Вам найти выход из трудной ситуации.</w:t>
      </w:r>
    </w:p>
    <w:p w:rsidR="00410445" w:rsidRPr="00BA0763" w:rsidRDefault="00F63E05"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Но, если всё же, ваш ребёнок попал в группу риска по суициду, то к</w:t>
      </w:r>
      <w:r w:rsidR="00410445" w:rsidRPr="00BA0763">
        <w:rPr>
          <w:rFonts w:ascii="Times New Roman" w:hAnsi="Times New Roman" w:cs="Times New Roman"/>
          <w:sz w:val="24"/>
          <w:szCs w:val="24"/>
        </w:rPr>
        <w:t>ак начать сложный разговор по душам?</w:t>
      </w:r>
    </w:p>
    <w:p w:rsidR="00410445" w:rsidRPr="00BA0763" w:rsidRDefault="00410445"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 xml:space="preserve"> </w:t>
      </w:r>
      <w:r w:rsidR="00F927E4">
        <w:rPr>
          <w:rFonts w:ascii="Times New Roman" w:hAnsi="Times New Roman" w:cs="Times New Roman"/>
          <w:sz w:val="24"/>
          <w:szCs w:val="24"/>
        </w:rPr>
        <w:tab/>
      </w:r>
      <w:r w:rsidRPr="00F63E05">
        <w:rPr>
          <w:rFonts w:ascii="Times New Roman" w:hAnsi="Times New Roman" w:cs="Times New Roman"/>
          <w:b/>
          <w:bCs/>
          <w:sz w:val="24"/>
          <w:szCs w:val="24"/>
        </w:rPr>
        <w:t xml:space="preserve">1. Не впадайте в панику. </w:t>
      </w:r>
      <w:r w:rsidRPr="00BA0763">
        <w:rPr>
          <w:rFonts w:ascii="Times New Roman" w:hAnsi="Times New Roman" w:cs="Times New Roman"/>
          <w:sz w:val="24"/>
          <w:szCs w:val="24"/>
        </w:rPr>
        <w:t xml:space="preserve">Ничего страшного пока не произошло. </w:t>
      </w:r>
    </w:p>
    <w:p w:rsidR="0041044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sidR="00410445" w:rsidRPr="00F63E05">
        <w:rPr>
          <w:rFonts w:ascii="Times New Roman" w:hAnsi="Times New Roman" w:cs="Times New Roman"/>
          <w:b/>
          <w:bCs/>
          <w:sz w:val="24"/>
          <w:szCs w:val="24"/>
        </w:rPr>
        <w:t>2. Прежде всего, постарайтесь успокоиться.</w:t>
      </w:r>
      <w:r w:rsidR="00410445" w:rsidRPr="00BA0763">
        <w:rPr>
          <w:rFonts w:ascii="Times New Roman" w:hAnsi="Times New Roman" w:cs="Times New Roman"/>
          <w:sz w:val="24"/>
          <w:szCs w:val="24"/>
        </w:rPr>
        <w:t xml:space="preserve"> Помните, что Ваше эмоциональное состояние очень быстро передается ребенку, поэтому так важно сохранять доброжелательный, спокойный настрой. </w:t>
      </w:r>
    </w:p>
    <w:p w:rsidR="0041044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sidR="00410445" w:rsidRPr="00F63E05">
        <w:rPr>
          <w:rFonts w:ascii="Times New Roman" w:hAnsi="Times New Roman" w:cs="Times New Roman"/>
          <w:b/>
          <w:bCs/>
          <w:sz w:val="24"/>
          <w:szCs w:val="24"/>
        </w:rPr>
        <w:t>3. Перед началом разговора проговорите про себя, как Вы любите своего ребенка,</w:t>
      </w:r>
      <w:r w:rsidR="00410445" w:rsidRPr="00BA0763">
        <w:rPr>
          <w:rFonts w:ascii="Times New Roman" w:hAnsi="Times New Roman" w:cs="Times New Roman"/>
          <w:sz w:val="24"/>
          <w:szCs w:val="24"/>
        </w:rPr>
        <w:t xml:space="preserve"> настройте себя на то, что любые трудности в жизни можно преодолеть, что ценнее Вашего ребенка никого и ничего нет. То же самое можно и нужно сказать своему ребенку.</w:t>
      </w:r>
    </w:p>
    <w:p w:rsidR="0041044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sidR="00410445" w:rsidRPr="00F63E05">
        <w:rPr>
          <w:rFonts w:ascii="Times New Roman" w:hAnsi="Times New Roman" w:cs="Times New Roman"/>
          <w:b/>
          <w:bCs/>
          <w:sz w:val="24"/>
          <w:szCs w:val="24"/>
        </w:rPr>
        <w:t>4. Выслушивайте и постарайтесь услышать.</w:t>
      </w:r>
      <w:r w:rsidR="00410445" w:rsidRPr="00BA0763">
        <w:rPr>
          <w:rFonts w:ascii="Times New Roman" w:hAnsi="Times New Roman" w:cs="Times New Roman"/>
          <w:sz w:val="24"/>
          <w:szCs w:val="24"/>
        </w:rPr>
        <w:t xml:space="preserve"> Задавайте вопросы, давайте возможность высказаться, будьте честны в своих ответах. Подростка необходимо уверить, что он может говорить о своих переживаниях без стеснения, даже о таких отрицательных эмоциях, как ненависть, горечь, злоба или желание отомстить. Когда подсознательно беспокоящие мысли осознаются, проговариваются, беды кажутся не такими фатальными и более разрешимыми. Внимательно отнеситесь ко всему, сказанному ребенком, обращайте внимание даже на самые незначительные, на первый взгляд, обиды и жалобы. Подросток может явно не показывать свои чувства, но вместе с тем испытывать сильнейшие переживания.</w:t>
      </w:r>
    </w:p>
    <w:p w:rsidR="0041044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410445" w:rsidRPr="00BA0763">
        <w:rPr>
          <w:rFonts w:ascii="Times New Roman" w:hAnsi="Times New Roman" w:cs="Times New Roman"/>
          <w:sz w:val="24"/>
          <w:szCs w:val="24"/>
        </w:rPr>
        <w:t xml:space="preserve"> </w:t>
      </w:r>
      <w:r w:rsidR="00410445" w:rsidRPr="00F63E05">
        <w:rPr>
          <w:rFonts w:ascii="Times New Roman" w:hAnsi="Times New Roman" w:cs="Times New Roman"/>
          <w:b/>
          <w:bCs/>
          <w:sz w:val="24"/>
          <w:szCs w:val="24"/>
        </w:rPr>
        <w:t xml:space="preserve">5. Обсуждайте </w:t>
      </w:r>
      <w:r w:rsidR="00410445" w:rsidRPr="00BA0763">
        <w:rPr>
          <w:rFonts w:ascii="Times New Roman" w:hAnsi="Times New Roman" w:cs="Times New Roman"/>
          <w:sz w:val="24"/>
          <w:szCs w:val="24"/>
        </w:rPr>
        <w:t xml:space="preserve">– открытое обсуждение планов и проблем снимает тревожность. </w:t>
      </w:r>
      <w:r>
        <w:rPr>
          <w:rFonts w:ascii="Times New Roman" w:hAnsi="Times New Roman" w:cs="Times New Roman"/>
          <w:sz w:val="24"/>
          <w:szCs w:val="24"/>
        </w:rPr>
        <w:tab/>
      </w:r>
      <w:r w:rsidR="00410445" w:rsidRPr="00BA0763">
        <w:rPr>
          <w:rFonts w:ascii="Times New Roman" w:hAnsi="Times New Roman" w:cs="Times New Roman"/>
          <w:sz w:val="24"/>
          <w:szCs w:val="24"/>
        </w:rPr>
        <w:t xml:space="preserve">Большинство подростков чувствуют неловкость, говоря о своих проблемах (особенно о мыслях, связанных с нежеланием жить), но если ребенок говорит о самоубийстве, то беседа </w:t>
      </w:r>
      <w:r w:rsidR="00410445" w:rsidRPr="00BA0763">
        <w:rPr>
          <w:rFonts w:ascii="Times New Roman" w:hAnsi="Times New Roman" w:cs="Times New Roman"/>
          <w:sz w:val="24"/>
          <w:szCs w:val="24"/>
        </w:rPr>
        <w:lastRenderedPageBreak/>
        <w:t xml:space="preserve">об этом не может усугубить его состояние, напротив, игнорирование этой темы увеличивает тревожность, недоверие. Ни в коем случае не проявляйте агрессию, постарайтесь не выражать потрясения от того, что услышали. Будьте внимательны даже к шутливым разговорам на тему нежелания жить. Любую угрозу следует воспринимать всерьез. </w:t>
      </w:r>
    </w:p>
    <w:p w:rsidR="0041044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sidR="00410445" w:rsidRPr="00F63E05">
        <w:rPr>
          <w:rFonts w:ascii="Times New Roman" w:hAnsi="Times New Roman" w:cs="Times New Roman"/>
          <w:b/>
          <w:bCs/>
          <w:sz w:val="24"/>
          <w:szCs w:val="24"/>
        </w:rPr>
        <w:t>6. Подчеркивайте временный характер проблем, вселяйте надежду.</w:t>
      </w:r>
      <w:r w:rsidR="00410445" w:rsidRPr="00BA0763">
        <w:rPr>
          <w:rFonts w:ascii="Times New Roman" w:hAnsi="Times New Roman" w:cs="Times New Roman"/>
          <w:sz w:val="24"/>
          <w:szCs w:val="24"/>
        </w:rPr>
        <w:t xml:space="preserve"> Расскажите о своих (возможно схожих) переживаниях и о том, как и при каких обстоятельствах Вы смогли справиться с ними. Аккуратно упоминайте о вещах важных для ребенка, вспоминайте ситуации, когда ребенок был успешным, когда он справился с трудной ситуацией. Саморазрушение происходит, если подростки теряют надежду, оптимизм, а их близкие не помогают обрести им уверенность в себе. Укрепляйте силы ребенка, внушайте, что с любой кризисной ситуацией можно справиться, но не обесценивайте переживаний ребенка.</w:t>
      </w:r>
    </w:p>
    <w:p w:rsidR="0041044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sidR="00410445" w:rsidRPr="00F63E05">
        <w:rPr>
          <w:rFonts w:ascii="Times New Roman" w:hAnsi="Times New Roman" w:cs="Times New Roman"/>
          <w:b/>
          <w:bCs/>
          <w:sz w:val="24"/>
          <w:szCs w:val="24"/>
        </w:rPr>
        <w:t>7. Ищите конструктивные выходы из ситуации.</w:t>
      </w:r>
      <w:r w:rsidR="00410445" w:rsidRPr="00BA0763">
        <w:rPr>
          <w:rFonts w:ascii="Times New Roman" w:hAnsi="Times New Roman" w:cs="Times New Roman"/>
          <w:sz w:val="24"/>
          <w:szCs w:val="24"/>
        </w:rPr>
        <w:t xml:space="preserve"> Стройте совместные планы на будущее. Попросите ребенка совместно с Вами поразмыслить над альтернативными решениями, которые, возможно, кажутся на первый взгляд невыполнимыми, абсурдными, которые еще не приходили подростку в голову. Необходимо, чтобы ребенок точно понял, в чем его проблема и как можно точнее определил, что ее усугубляет. Если проблема кажется пока неразрешимой, подумайте, как можно ослабить переживания, негативные чувства по отношению к ней. Проясните, что остается, тем не менее значимым, ценным для ребенка. Кто те люди, которые для него небезразличны? Какие цели, значимые для ребенка, достижимы? И теперь, когда ситуация проанализирована, не возникло ли каких-либо новых решений? Не появилась ли надежда? </w:t>
      </w:r>
    </w:p>
    <w:p w:rsidR="0041044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sidR="00410445" w:rsidRPr="00F63E05">
        <w:rPr>
          <w:rFonts w:ascii="Times New Roman" w:hAnsi="Times New Roman" w:cs="Times New Roman"/>
          <w:b/>
          <w:bCs/>
          <w:sz w:val="24"/>
          <w:szCs w:val="24"/>
        </w:rPr>
        <w:t xml:space="preserve">8. В конце разговора заверьте ребенка в том, что без его согласия Вы не расскажете близким, родственникам о состоявшемся разговоре. </w:t>
      </w:r>
      <w:r w:rsidR="00410445" w:rsidRPr="00BA0763">
        <w:rPr>
          <w:rFonts w:ascii="Times New Roman" w:hAnsi="Times New Roman" w:cs="Times New Roman"/>
          <w:sz w:val="24"/>
          <w:szCs w:val="24"/>
        </w:rPr>
        <w:t xml:space="preserve">Заверьте ребенка в своей поддержке в любой трудной для него ситуации. Договоритесь о том, что впредь, оказавшись в критической ситуации, он не будет предпринимать каких-либо действий, прежде чем не поговорит с Вами, чтобы Вы еще раз смогли обсудить дальнейшие пути решения. </w:t>
      </w:r>
    </w:p>
    <w:p w:rsidR="0041044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sidR="00410445" w:rsidRPr="00F63E05">
        <w:rPr>
          <w:rFonts w:ascii="Times New Roman" w:hAnsi="Times New Roman" w:cs="Times New Roman"/>
          <w:b/>
          <w:bCs/>
          <w:sz w:val="24"/>
          <w:szCs w:val="24"/>
        </w:rPr>
        <w:t>9. После откровенного серьезного разговора ребенок может почувствовать облегчение, но через какое-то время может опять вернуться к негативным мыслям.</w:t>
      </w:r>
      <w:r w:rsidR="00410445" w:rsidRPr="00BA0763">
        <w:rPr>
          <w:rFonts w:ascii="Times New Roman" w:hAnsi="Times New Roman" w:cs="Times New Roman"/>
          <w:sz w:val="24"/>
          <w:szCs w:val="24"/>
        </w:rPr>
        <w:t xml:space="preserve"> </w:t>
      </w:r>
      <w:r>
        <w:rPr>
          <w:rFonts w:ascii="Times New Roman" w:hAnsi="Times New Roman" w:cs="Times New Roman"/>
          <w:sz w:val="24"/>
          <w:szCs w:val="24"/>
        </w:rPr>
        <w:tab/>
      </w:r>
      <w:r w:rsidR="00410445" w:rsidRPr="00BA0763">
        <w:rPr>
          <w:rFonts w:ascii="Times New Roman" w:hAnsi="Times New Roman" w:cs="Times New Roman"/>
          <w:sz w:val="24"/>
          <w:szCs w:val="24"/>
        </w:rPr>
        <w:t>Поэтому важно не оставлять подростка в одиночестве даже после успешного разговора. Проявляйте настойчивость – человеку в состоянии душевного кризиса нужны строгие утвердительные указания. Убедите ребенка в том, что он сделал верный шаг, приняв Вашу помощь. Далее следует рассмотреть и другие возможные источники помощи: родственников, друзей, близких, к которым можно обратиться. Если Вы или Ваш ребенок не хотите идти на прием к специалисту (психологу, психотерапевту, врачу), то Вы можете обратиться за анонимной помощью по телефону доверия.</w:t>
      </w:r>
    </w:p>
    <w:p w:rsidR="00F63E05"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669CF" w:rsidRPr="00BA0763">
        <w:rPr>
          <w:rFonts w:ascii="Times New Roman" w:hAnsi="Times New Roman" w:cs="Times New Roman"/>
          <w:sz w:val="24"/>
          <w:szCs w:val="24"/>
        </w:rPr>
        <w:t xml:space="preserve">Считается, что подростки обсуждают только со сверстниками вопросы о жизни, смерти, одиночестве, чувствах, а </w:t>
      </w:r>
      <w:proofErr w:type="gramStart"/>
      <w:r w:rsidR="003669CF" w:rsidRPr="00BA0763">
        <w:rPr>
          <w:rFonts w:ascii="Times New Roman" w:hAnsi="Times New Roman" w:cs="Times New Roman"/>
          <w:sz w:val="24"/>
          <w:szCs w:val="24"/>
        </w:rPr>
        <w:t>со</w:t>
      </w:r>
      <w:proofErr w:type="gramEnd"/>
      <w:r w:rsidR="003669CF" w:rsidRPr="00BA0763">
        <w:rPr>
          <w:rFonts w:ascii="Times New Roman" w:hAnsi="Times New Roman" w:cs="Times New Roman"/>
          <w:sz w:val="24"/>
          <w:szCs w:val="24"/>
        </w:rPr>
        <w:t xml:space="preserve"> взрослыми вряд ли захотят делиться. Однако подросткам пока не хватаем личного опыта и мнение взрослого им очень важно. Главное, чтобы разговор по душам не превратился в нравоучения. Кроме того, ребёнок должен быть уверен, что в результате своей откровенности он не будет отвергнут или наказан. Необходимо показывать подростку, что Вы хотите поговорить о его чувствах и что Вы не осуждаете его за эти чувства. </w:t>
      </w:r>
    </w:p>
    <w:p w:rsidR="006623D3" w:rsidRDefault="00F927E4" w:rsidP="00F927E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b/>
      </w:r>
    </w:p>
    <w:p w:rsidR="003669CF" w:rsidRPr="00F63E05" w:rsidRDefault="003669CF" w:rsidP="006623D3">
      <w:pPr>
        <w:spacing w:after="0" w:line="240" w:lineRule="auto"/>
        <w:ind w:firstLine="709"/>
        <w:jc w:val="both"/>
        <w:rPr>
          <w:rFonts w:ascii="Times New Roman" w:hAnsi="Times New Roman" w:cs="Times New Roman"/>
          <w:b/>
          <w:bCs/>
          <w:sz w:val="24"/>
          <w:szCs w:val="24"/>
        </w:rPr>
      </w:pPr>
      <w:r w:rsidRPr="00F63E05">
        <w:rPr>
          <w:rFonts w:ascii="Times New Roman" w:hAnsi="Times New Roman" w:cs="Times New Roman"/>
          <w:b/>
          <w:bCs/>
          <w:sz w:val="24"/>
          <w:szCs w:val="24"/>
        </w:rPr>
        <w:t>Далее приведена сравнительная таблица, которая помогает понять, что рекомендуется говорить, а чего следует избегать родителям во время разговора с подростком.</w:t>
      </w:r>
    </w:p>
    <w:tbl>
      <w:tblPr>
        <w:tblStyle w:val="a3"/>
        <w:tblW w:w="0" w:type="auto"/>
        <w:tblLook w:val="04A0"/>
      </w:tblPr>
      <w:tblGrid>
        <w:gridCol w:w="4672"/>
        <w:gridCol w:w="4673"/>
      </w:tblGrid>
      <w:tr w:rsidR="003669CF" w:rsidRPr="00BA0763" w:rsidTr="003669CF">
        <w:tc>
          <w:tcPr>
            <w:tcW w:w="4672"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 xml:space="preserve">                          нет</w:t>
            </w:r>
          </w:p>
        </w:tc>
        <w:tc>
          <w:tcPr>
            <w:tcW w:w="4673"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 xml:space="preserve">                                       да</w:t>
            </w:r>
          </w:p>
        </w:tc>
      </w:tr>
      <w:tr w:rsidR="003669CF" w:rsidRPr="00BA0763" w:rsidTr="003669CF">
        <w:tc>
          <w:tcPr>
            <w:tcW w:w="4672"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 xml:space="preserve">Во время разговора с подростком постарайтесь избегать: - осуждения, критики, обвинений, угроз, споров; - допросов, расследования; - указаний, приказов; - морализирования, поучений; - </w:t>
            </w:r>
            <w:r w:rsidRPr="00BA0763">
              <w:rPr>
                <w:rFonts w:ascii="Times New Roman" w:hAnsi="Times New Roman" w:cs="Times New Roman"/>
                <w:sz w:val="24"/>
                <w:szCs w:val="24"/>
              </w:rPr>
              <w:lastRenderedPageBreak/>
              <w:t>высмеивания; - невыполнимых обещаний.</w:t>
            </w:r>
          </w:p>
        </w:tc>
        <w:tc>
          <w:tcPr>
            <w:tcW w:w="4673"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lastRenderedPageBreak/>
              <w:t xml:space="preserve">Во время разговора с подростком постарайтесь: - поощрять открытое выражение мыслей и чувств (дать ребенку высказаться, поплакать, выразить свои чувства, в т.ч. и агрессивные); - быть </w:t>
            </w:r>
            <w:r w:rsidRPr="00BA0763">
              <w:rPr>
                <w:rFonts w:ascii="Times New Roman" w:hAnsi="Times New Roman" w:cs="Times New Roman"/>
                <w:sz w:val="24"/>
                <w:szCs w:val="24"/>
              </w:rPr>
              <w:lastRenderedPageBreak/>
              <w:t>понимающим и заботливым; - слушать, задавая вопросы; - повторять, перефразируя основные мысли ребенка, для того чтобы дать понять, что Вы слышите и понимаете его («Другими словами ты хочешь сказать, что…»); - иногда «держать паузу» (для того чтобы дать ребенку собраться с мыслями); - предложить помощь, сотрудничество в решении проблемы; - вселить надежду (в т.ч. вспоминая, как ребенок или кто-то из близких справлялся с похожей ситуацией).</w:t>
            </w:r>
          </w:p>
        </w:tc>
      </w:tr>
      <w:tr w:rsidR="003669CF" w:rsidRPr="00BA0763" w:rsidTr="003669CF">
        <w:tc>
          <w:tcPr>
            <w:tcW w:w="4672"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lastRenderedPageBreak/>
              <w:t>-Во время разговора с подростком: - не пытайтесь сразу разуверить его или утешить;</w:t>
            </w:r>
          </w:p>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 постарайтесь не держать в секрете то, о чем Вы думаете.</w:t>
            </w:r>
          </w:p>
        </w:tc>
        <w:tc>
          <w:tcPr>
            <w:tcW w:w="4673"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Сначала выслушайте ребенка; если его слова Вас пугают, скажите об этом прямо. Его поздно оберегать: ему нужна помощь, а не заверения о том, что всё в порядке.</w:t>
            </w:r>
          </w:p>
        </w:tc>
      </w:tr>
      <w:tr w:rsidR="003669CF" w:rsidRPr="00BA0763" w:rsidTr="003669CF">
        <w:tc>
          <w:tcPr>
            <w:tcW w:w="4672"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Подростки чрезмерно эмоциональны, что обусловлено активностью гормональных процессов. Часто подросток сам отдаляется от взрослого и говорит: «Отстаньте»; для его возраста это нормально, поэтому нельзя говорить: «В таком тоне я не стану с тобой разговаривать», «Успокоишься, тогда поговорим». Тем более недопустимо выгонять ребенка из дома, говоря: «И обратно не приходи». Такие слова нередко срываются с родительских уст и порой служат последним «напутствием».</w:t>
            </w:r>
          </w:p>
        </w:tc>
        <w:tc>
          <w:tcPr>
            <w:tcW w:w="4673"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 xml:space="preserve">Иногда необходимо перетерпеть слёзы, крики, нервный срыв подростка, чтобы снизить накал эмоций и чтобы они не привели к </w:t>
            </w:r>
            <w:proofErr w:type="gramStart"/>
            <w:r w:rsidRPr="00BA0763">
              <w:rPr>
                <w:rFonts w:ascii="Times New Roman" w:hAnsi="Times New Roman" w:cs="Times New Roman"/>
                <w:sz w:val="24"/>
                <w:szCs w:val="24"/>
              </w:rPr>
              <w:t>непоправимому</w:t>
            </w:r>
            <w:proofErr w:type="gramEnd"/>
            <w:r w:rsidRPr="00BA0763">
              <w:rPr>
                <w:rFonts w:ascii="Times New Roman" w:hAnsi="Times New Roman" w:cs="Times New Roman"/>
                <w:sz w:val="24"/>
                <w:szCs w:val="24"/>
              </w:rPr>
              <w:t>. Если скандал уже разгорелся, нужно, сознавая свою правоту, заставить себя сделать паузу, остановиться, замолчать. Заверьте ребенка, что у него есть возможность обратиться за помощью в любой момент: «Я тебе задаю вопросы, потому что ты мне дорог, я тебя люблю. Но ты можешь не отвечать, если не хочешь. Но если тебе нужно поговорить, помни — я всегда рядом и всегда готов прийти к тебе на помощь».</w:t>
            </w:r>
          </w:p>
        </w:tc>
      </w:tr>
      <w:tr w:rsidR="003669CF" w:rsidRPr="00BA0763" w:rsidTr="003669CF">
        <w:tc>
          <w:tcPr>
            <w:tcW w:w="4672"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В своем желании узнать все тайные мысли ребенка надо не переусердствовать: «Ты сейчас же расскажешь мне все, что задумал», «Я вижу тебя насквозь», «Думаешь, я не знаю, что ты задумал?».</w:t>
            </w:r>
          </w:p>
        </w:tc>
        <w:tc>
          <w:tcPr>
            <w:tcW w:w="4673"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Если ребенок не решается проявить свои сокровенные чувства, то, возможно, Вам удастся подсказать ему ответ, заметив: «Мне кажется, ты очень расстроен», или «По моему мнению, ты сейчас заплачешь». Можно сказать: «Похоже, у тебя что-то стряслось. Что тебя мучает? Может, если ты поделишься своими проблемами со мной, я постараюсь понять тебя».</w:t>
            </w:r>
          </w:p>
        </w:tc>
      </w:tr>
      <w:tr w:rsidR="003669CF" w:rsidRPr="00BA0763" w:rsidTr="003669CF">
        <w:tc>
          <w:tcPr>
            <w:tcW w:w="4672"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Иногда подростки считают, что их никто не понимает, даже их собственные родители. Постарайтесь не укреплять ребенка в этом, говоря: «Да, тебя бывает трудно понять», «Кто же может понять современную молодежь?»</w:t>
            </w:r>
          </w:p>
        </w:tc>
        <w:tc>
          <w:tcPr>
            <w:tcW w:w="4673"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Попросите ребенка рассказать о своих чувствах: «Расскажи мне, как ты себя чувствуешь. Я действительно хочу это знать». Иногда в разговоре, необходимо «держать паузу», т.е. немного помолчать, чтобы дать ребенку возможность проявить инициативу.</w:t>
            </w:r>
          </w:p>
        </w:tc>
      </w:tr>
      <w:tr w:rsidR="003669CF" w:rsidRPr="00BA0763" w:rsidTr="003669CF">
        <w:tc>
          <w:tcPr>
            <w:tcW w:w="4672"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Иногда люди, отговаривая кого-то от страшного шага, говорят: «Подумай, какой позор ты навлечешь на свою семью?»</w:t>
            </w:r>
          </w:p>
        </w:tc>
        <w:tc>
          <w:tcPr>
            <w:tcW w:w="4673"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 xml:space="preserve">Возможно, за этим высказыванием скрывается именно тот замысел, ради которого человек хочет осуществить свой последний шаг. В этой ситуации можно сказать: «Несмотря на все разногласия, </w:t>
            </w:r>
            <w:r w:rsidRPr="00BA0763">
              <w:rPr>
                <w:rFonts w:ascii="Times New Roman" w:hAnsi="Times New Roman" w:cs="Times New Roman"/>
                <w:sz w:val="24"/>
                <w:szCs w:val="24"/>
              </w:rPr>
              <w:lastRenderedPageBreak/>
              <w:t>конфликты в семье, мы все очень любим тебя и не хотим, чтобы тебе было больно. Мы всегда будем рядом с тобой, готовы тебя поддерживать». Важно донести до ребенка, что его любят и готовы поддержать в любую минуту: «Что бы ни случилось в жизни, ты всегда можешь прийти ко мне и я не буду тебя осуждать. Нет ничего такого, чего я не смог бы тебе простить. Я никогда тебя не брошу». Подросток должен знать, что его любят всяким и, что бы он ни сделал, родителям гораздо лучше с ним, чем без него. Тогда у ребенка не будет страха, что лучше покончить с жизнью, чем поговорить с папой и мамой. Ребенок должен в семье слышать: «Ты самый любимый!», «Что бы мы без тебя делали!», «Расскажи мне, что с тобой?», «Ты очень много можешь!», «Я помогу тебе…», «Я радуюсь твоим успехам!», «Как хорошо, что ты у нас есть!».</w:t>
            </w:r>
          </w:p>
        </w:tc>
      </w:tr>
      <w:tr w:rsidR="003669CF" w:rsidRPr="00BA0763" w:rsidTr="003669CF">
        <w:tc>
          <w:tcPr>
            <w:tcW w:w="4672"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lastRenderedPageBreak/>
              <w:t>Обсуждая с ребенком его мысли, чувства, ситуацию, из которой он ищет выход, не нужно предлагать упрощённых решений типа: «Ложись спать, наутро ты почувствуешь себя лучше», «Все пройдет – пройдет и это, потом будешь вспоминать и смеяться», «Всё наладится само собой»</w:t>
            </w:r>
          </w:p>
        </w:tc>
        <w:tc>
          <w:tcPr>
            <w:tcW w:w="4673"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Попытайтесь совместно рассмотреть альтернативные способы выхода из сложившейся ситуации: «Что произойдет, если ты сейчас не сделаешь этого, не осуществишь свои намерения, а попробуешь...». Когда ребёнок угнетён, расстроен, подавлен сложившейся ситуацией, необходимо помочь ему найти в прошлом опыте случаи успешного совладания с трудностями, стрессами, разочарованиями, поддерживать позитивные мысли, действия. Нужно помочь ребёнку понять, что присутствующее чувство безнадёжности не будет длиться вечно.</w:t>
            </w:r>
          </w:p>
        </w:tc>
      </w:tr>
      <w:tr w:rsidR="003669CF" w:rsidRPr="00BA0763" w:rsidTr="003669CF">
        <w:tc>
          <w:tcPr>
            <w:tcW w:w="4672"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Не обесценивайте переживания ребенка («У тебя будет еще много таких Маш, Наташ – не стоит так убиваться из-за какой-то девчонки…»), «Не говори глупостей. Давай поговорим о чем-нибудь другом»</w:t>
            </w:r>
          </w:p>
        </w:tc>
        <w:tc>
          <w:tcPr>
            <w:tcW w:w="4673"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Для подростка это первое переживание любви, предательства, одиночества и оно самое сильное. Ребенок будет доверять Вам больше, если почувствует, что Вы не просто банально утешаете, а принимаете и понимаете его боль, разделяете ее, искренне сочувствуете его переживаниям.</w:t>
            </w:r>
          </w:p>
        </w:tc>
      </w:tr>
      <w:tr w:rsidR="003669CF" w:rsidRPr="00BA0763" w:rsidTr="003669CF">
        <w:tc>
          <w:tcPr>
            <w:tcW w:w="4672"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 xml:space="preserve">Избегайте фраз типа: «Подумай, ведь ты же живешь гораздо лучше других, тебе надо благодарить жизнь, судьбу…», «Другим в жизни гораздо хуже, они недоедают, жить негде, родителей нет и т.д.», «Мне было хуже, и ничего, не умер», «Возьми же, наконец, себя в руки», «Ты — тряпка, а не мужчина». Эти высказывания </w:t>
            </w:r>
            <w:r w:rsidRPr="00BA0763">
              <w:rPr>
                <w:rFonts w:ascii="Times New Roman" w:hAnsi="Times New Roman" w:cs="Times New Roman"/>
                <w:sz w:val="24"/>
                <w:szCs w:val="24"/>
              </w:rPr>
              <w:lastRenderedPageBreak/>
              <w:t>сразу блокируют дальнейшее обсуждение, такие замечания вызывают у, и без того, несчастного человека еще большую подавленность. Желая помочь, таким образом, близкие способствуют обратному эффекту</w:t>
            </w:r>
          </w:p>
        </w:tc>
        <w:tc>
          <w:tcPr>
            <w:tcW w:w="4673"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lastRenderedPageBreak/>
              <w:t xml:space="preserve">Больше говорите об ответственности, которую мы несем за свою жизнь. Ваша задача - донести мысль о том, что сведение счетов с жизнью – это грех. Эту мысль можно донести на языке религии и на бытовом уровне (это малодушие, трусость, это то, чего уже нельзя исправить). Беседы, размышления о смерти не </w:t>
            </w:r>
            <w:r w:rsidRPr="00BA0763">
              <w:rPr>
                <w:rFonts w:ascii="Times New Roman" w:hAnsi="Times New Roman" w:cs="Times New Roman"/>
                <w:sz w:val="24"/>
                <w:szCs w:val="24"/>
              </w:rPr>
              <w:lastRenderedPageBreak/>
              <w:t xml:space="preserve">приводят к попыткам свести счёты с жизнью. Ребёнок может почувствовать облегчение от осознания своей проблемы, понимания того, что такое потеря, что, невозможно воскресить, вернуть к жизни. Для продолжения разговора можно сказать: «Ты очень много значишь для </w:t>
            </w:r>
            <w:proofErr w:type="gramStart"/>
            <w:r w:rsidRPr="00BA0763">
              <w:rPr>
                <w:rFonts w:ascii="Times New Roman" w:hAnsi="Times New Roman" w:cs="Times New Roman"/>
                <w:sz w:val="24"/>
                <w:szCs w:val="24"/>
              </w:rPr>
              <w:t>меня</w:t>
            </w:r>
            <w:proofErr w:type="gramEnd"/>
            <w:r w:rsidRPr="00BA0763">
              <w:rPr>
                <w:rFonts w:ascii="Times New Roman" w:hAnsi="Times New Roman" w:cs="Times New Roman"/>
                <w:sz w:val="24"/>
                <w:szCs w:val="24"/>
              </w:rPr>
              <w:t xml:space="preserve"> и я беспокоюсь по поводу твоего настроения. Скажи мне, что происходит», «Иногда все мы чувствуем себя подавленными, неспособными что-либо изменить. Давай подумаем, какие у тебя проблемы и какую из них надо решить в первую очередь».</w:t>
            </w:r>
          </w:p>
        </w:tc>
      </w:tr>
      <w:tr w:rsidR="003669CF" w:rsidRPr="00BA0763" w:rsidTr="003669CF">
        <w:tc>
          <w:tcPr>
            <w:tcW w:w="4672"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lastRenderedPageBreak/>
              <w:t>Не скрывайте от детей факта смерти – будь то смерть человека или домашнего животного. Смерть хоть и трагически, но естественным образом присутствует в жизни, и не стоит создавать для ребенка искусственный мир</w:t>
            </w:r>
          </w:p>
        </w:tc>
        <w:tc>
          <w:tcPr>
            <w:tcW w:w="4673" w:type="dxa"/>
          </w:tcPr>
          <w:p w:rsidR="003669CF" w:rsidRPr="00BA0763" w:rsidRDefault="003669CF" w:rsidP="00F927E4">
            <w:pPr>
              <w:rPr>
                <w:rFonts w:ascii="Times New Roman" w:hAnsi="Times New Roman" w:cs="Times New Roman"/>
                <w:sz w:val="24"/>
                <w:szCs w:val="24"/>
              </w:rPr>
            </w:pPr>
            <w:r w:rsidRPr="00BA0763">
              <w:rPr>
                <w:rFonts w:ascii="Times New Roman" w:hAnsi="Times New Roman" w:cs="Times New Roman"/>
                <w:sz w:val="24"/>
                <w:szCs w:val="24"/>
              </w:rPr>
              <w:t>Если у ребенка появились вопросы о жизни, о смерти, о ценностях, не избегайте разговоров о смерти, начиная с самого раннего возраст; объясняйте, что смерть – это не игра, это порог, из-за которого уже не вернешься, после которого нельзя нажать на кнопку «отмена действия». Можно использовать различные метафоры, притчи, художественные, литературные образы, личный опыт. Такие разговоры помогают развеять таинственность (даже иногда романтику), которая окружает смерть для подростка.</w:t>
            </w:r>
          </w:p>
        </w:tc>
      </w:tr>
      <w:tr w:rsidR="004F42BD" w:rsidRPr="00BA0763" w:rsidTr="00D4328D">
        <w:tc>
          <w:tcPr>
            <w:tcW w:w="9345" w:type="dxa"/>
            <w:gridSpan w:val="2"/>
          </w:tcPr>
          <w:p w:rsidR="004F42BD" w:rsidRPr="00BA0763" w:rsidRDefault="004F42BD" w:rsidP="00F927E4">
            <w:pPr>
              <w:rPr>
                <w:rFonts w:ascii="Times New Roman" w:hAnsi="Times New Roman" w:cs="Times New Roman"/>
                <w:sz w:val="24"/>
                <w:szCs w:val="24"/>
              </w:rPr>
            </w:pPr>
            <w:r w:rsidRPr="00BA0763">
              <w:rPr>
                <w:rFonts w:ascii="Times New Roman" w:hAnsi="Times New Roman" w:cs="Times New Roman"/>
                <w:b/>
                <w:sz w:val="24"/>
                <w:szCs w:val="24"/>
              </w:rPr>
              <w:t>В завершение разговора</w:t>
            </w:r>
            <w:r w:rsidRPr="00BA0763">
              <w:rPr>
                <w:rFonts w:ascii="Times New Roman" w:hAnsi="Times New Roman" w:cs="Times New Roman"/>
                <w:sz w:val="24"/>
                <w:szCs w:val="24"/>
              </w:rPr>
              <w:t xml:space="preserve"> похвалите ребенка за откровенность: «Я очень ценю то, что ты поделился своими чувствами, сейчас от тебя требуется много мужества». Далее попробуйте договориться с подростком о дальнейших действиях (его, своих, совместных) по преодолению кризисной ситуации. Побуждайте подростка к словесному оформлению планов предстоящих поступков. Помогайте строить позитивные планы на будущее, совместно выявляйте желания и мечты, ради реализации которых подростку захочется идти вперед. Внушайте ребенку уверенность в том, что все запланированное у него получится. Напомните об имеющихся у него навыках решения проблем и постарайтесь привлечь его прошлый опыт для разрешения настоящей ситуации. Договоритесь о том, что если у ребенка будут возникать подобные ситуации, чувства, переживания, то он прежде всего поделится ими с Вами.</w:t>
            </w:r>
          </w:p>
        </w:tc>
      </w:tr>
    </w:tbl>
    <w:p w:rsidR="004F42BD" w:rsidRPr="00BA0763" w:rsidRDefault="004F42BD" w:rsidP="00F927E4">
      <w:pPr>
        <w:spacing w:after="0" w:line="240" w:lineRule="auto"/>
        <w:rPr>
          <w:rFonts w:ascii="Times New Roman" w:hAnsi="Times New Roman" w:cs="Times New Roman"/>
          <w:sz w:val="24"/>
          <w:szCs w:val="24"/>
        </w:rPr>
      </w:pPr>
    </w:p>
    <w:p w:rsidR="002D20E5" w:rsidRPr="00F927E4" w:rsidRDefault="004F42BD" w:rsidP="00F927E4">
      <w:pPr>
        <w:spacing w:after="0" w:line="240" w:lineRule="auto"/>
        <w:jc w:val="center"/>
        <w:rPr>
          <w:rFonts w:ascii="Times New Roman" w:hAnsi="Times New Roman" w:cs="Times New Roman"/>
          <w:b/>
          <w:sz w:val="24"/>
          <w:szCs w:val="24"/>
        </w:rPr>
      </w:pPr>
      <w:r w:rsidRPr="00F927E4">
        <w:rPr>
          <w:rFonts w:ascii="Times New Roman" w:hAnsi="Times New Roman" w:cs="Times New Roman"/>
          <w:b/>
          <w:sz w:val="24"/>
          <w:szCs w:val="24"/>
        </w:rPr>
        <w:t xml:space="preserve">Что </w:t>
      </w:r>
      <w:r w:rsidR="00BA0763" w:rsidRPr="00F927E4">
        <w:rPr>
          <w:rFonts w:ascii="Times New Roman" w:hAnsi="Times New Roman" w:cs="Times New Roman"/>
          <w:b/>
          <w:sz w:val="24"/>
          <w:szCs w:val="24"/>
        </w:rPr>
        <w:t xml:space="preserve">же еще </w:t>
      </w:r>
      <w:r w:rsidRPr="00F927E4">
        <w:rPr>
          <w:rFonts w:ascii="Times New Roman" w:hAnsi="Times New Roman" w:cs="Times New Roman"/>
          <w:b/>
          <w:sz w:val="24"/>
          <w:szCs w:val="24"/>
        </w:rPr>
        <w:t>можно сделать для того, чтобы помочь ребенку?</w:t>
      </w:r>
    </w:p>
    <w:p w:rsidR="002D20E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4F42BD" w:rsidRPr="00BA0763">
        <w:rPr>
          <w:rFonts w:ascii="Times New Roman" w:hAnsi="Times New Roman" w:cs="Times New Roman"/>
          <w:sz w:val="24"/>
          <w:szCs w:val="24"/>
        </w:rPr>
        <w:t xml:space="preserve">1. Будьте внимательны к любым признакам возможной опасности. Запомните маркеры суицидального поведения. Наблюдайте за своим ребенком и его друзьями. Поделитесь опасениями с взрослым окружением детей: чем больше будет людей, осознающих эти предостережения, тем выше шансы предотвращения потенциальных подростковых попыток суицида. Не считайте, что подростки лишь пугают и манипулируют взрослыми и что в критической ситуации они не способны и не смогут решиться на последний шаг. Не позволяйте другим вводить Вас в заблуждение относительно несерьезности заявлений подростка. Если Вы предполагаете риск суицида в отношении близкого или просто знакомого Вам человека, действуйте в соответствии со своими убеждениями. Опасения, что Вы преувеличите потенциальную угрозу, ничто по сравнению с тем, что может произойти непоправимое из-за вашего невмешательства. </w:t>
      </w:r>
    </w:p>
    <w:p w:rsidR="002D20E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4F42BD" w:rsidRPr="00BA0763">
        <w:rPr>
          <w:rFonts w:ascii="Times New Roman" w:hAnsi="Times New Roman" w:cs="Times New Roman"/>
          <w:sz w:val="24"/>
          <w:szCs w:val="24"/>
        </w:rPr>
        <w:t xml:space="preserve">2. Принимайте ребенка как личность. Это значит просто любить его таким, какой он есть, возможно, не оправдывающего всех надежд родственников, возможно, не добивающегося каких-то высот, иногда огорчающего, обижающегося, несносного. Очень многое зависит от качества ваших взаимоотношений с подростком, от того, действительно ли он ощущает поддержку, любовь близких. Выражайте поддержку, ободряйте не только словами, но и улыбкой, жестами, прикосновениями. </w:t>
      </w:r>
    </w:p>
    <w:p w:rsidR="002D20E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4F42BD" w:rsidRPr="00BA0763">
        <w:rPr>
          <w:rFonts w:ascii="Times New Roman" w:hAnsi="Times New Roman" w:cs="Times New Roman"/>
          <w:sz w:val="24"/>
          <w:szCs w:val="24"/>
        </w:rPr>
        <w:t>3. Будьте собеседником. Очень часто подростки особенно сильно испытывают чувство одиночества, отчуждения. С одной стороны, им кажется, что никто их не понимает, с другой стороны, они страдают от невозможности поделиться своими переживаниями, своим душевным смятением. В таких ситуациях подростки не настроены принимать советы, они гораздо больше нуждаются в обсуждении, проговаривании своей боли, им бывает трудно сосредоточиться на чем-то, кроме ощущения своей потерянности, безысходности ситуации. Выслушивайте подростка особенно внимательно, когда он выражает свои чувства, будь то печаль, вина, страх</w:t>
      </w:r>
      <w:r w:rsidR="002D20E5" w:rsidRPr="00BA0763">
        <w:rPr>
          <w:rFonts w:ascii="Times New Roman" w:hAnsi="Times New Roman" w:cs="Times New Roman"/>
          <w:sz w:val="24"/>
          <w:szCs w:val="24"/>
        </w:rPr>
        <w:t xml:space="preserve"> или гнев. Не спорьте с подростком, а задавайте вопросы, давая возможность выговориться. Вместе с тем, не только спрашивайте, но и сами честно высказывайте свои мысли, чувства, переживания. </w:t>
      </w:r>
    </w:p>
    <w:p w:rsidR="002D20E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2D20E5" w:rsidRPr="00BA0763">
        <w:rPr>
          <w:rFonts w:ascii="Times New Roman" w:hAnsi="Times New Roman" w:cs="Times New Roman"/>
          <w:sz w:val="24"/>
          <w:szCs w:val="24"/>
        </w:rPr>
        <w:t xml:space="preserve">4. Оцените степень риска, критичности ситуации. Постарайтесь определить серьезность мыслей подростка о нежелании жить. Мысли, намерения и непосредственная готовность к действиям могут различаться, начиная с мимолетных, расплывчатых мыслей о таком способе «решения всех проблем» и кончая разрабатываемым планом суицида (посещение сайтов, где рассказывается о способах самоубийства; неожиданный интерес к лекарствам, хранящимся дома; «завершение дел», дарение личных вещей друзьям). Несомненно то, что потенциальный риск тем выше, чем более подробно разработан план/метод самоубийства. </w:t>
      </w:r>
    </w:p>
    <w:p w:rsidR="002D20E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2D20E5" w:rsidRPr="00BA0763">
        <w:rPr>
          <w:rFonts w:ascii="Times New Roman" w:hAnsi="Times New Roman" w:cs="Times New Roman"/>
          <w:sz w:val="24"/>
          <w:szCs w:val="24"/>
        </w:rPr>
        <w:t xml:space="preserve">5. Не оставляйте ребенка одного в кризисной ситуации. Оставайтесь с ним как можно дольше (даже если придется взять отпуск на работе). Возможно, придется попросить родных помочь присматривать за ребенком, постоянно находиться рядом с ним. </w:t>
      </w:r>
      <w:proofErr w:type="gramStart"/>
      <w:r w:rsidR="002D20E5" w:rsidRPr="00BA0763">
        <w:rPr>
          <w:rFonts w:ascii="Times New Roman" w:hAnsi="Times New Roman" w:cs="Times New Roman"/>
          <w:sz w:val="24"/>
          <w:szCs w:val="24"/>
        </w:rPr>
        <w:t>Подготовьте себя и ребенка к тому, что если ситуация будет ухудшаться, необходимо будет обратиться за помощью к специалистам системы здравоохранения (вызвать скорую медицинскую помощь, обратиться в кризисный центр, кабинет кризисной помощи при поликлинике.</w:t>
      </w:r>
      <w:proofErr w:type="gramEnd"/>
      <w:r w:rsidR="002D20E5" w:rsidRPr="00BA0763">
        <w:rPr>
          <w:rFonts w:ascii="Times New Roman" w:hAnsi="Times New Roman" w:cs="Times New Roman"/>
          <w:sz w:val="24"/>
          <w:szCs w:val="24"/>
        </w:rPr>
        <w:t xml:space="preserve"> Проявляйте постоянную заботу и поддержку, даже если Вам кажется, что критическая ситуация миновала. Иногда на то, чтобы окончательно изжить в себе суицидальные намерения, подросткам требуется не меньше трех месяцев. </w:t>
      </w:r>
    </w:p>
    <w:p w:rsidR="00F927E4"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2D20E5" w:rsidRPr="00BA0763">
        <w:rPr>
          <w:rFonts w:ascii="Times New Roman" w:hAnsi="Times New Roman" w:cs="Times New Roman"/>
          <w:sz w:val="24"/>
          <w:szCs w:val="24"/>
        </w:rPr>
        <w:t xml:space="preserve">6. Обратитесь за помощью к специалистам. Безусловно, никто не знает Вашего ребенка лучше, чем Вы сами. К сожалению, ребенок, переживая кризис подросткового возраста, может отвергать помощь родителей, считая их «несовременными», «непонимающими». Вместе с тем, он склонен обращаться за помощью к сверстникам, друзьям, но может прислушаться и к авторитетным для него взрослым. </w:t>
      </w:r>
      <w:proofErr w:type="gramStart"/>
      <w:r w:rsidR="002D20E5" w:rsidRPr="00BA0763">
        <w:rPr>
          <w:rFonts w:ascii="Times New Roman" w:hAnsi="Times New Roman" w:cs="Times New Roman"/>
          <w:sz w:val="24"/>
          <w:szCs w:val="24"/>
        </w:rPr>
        <w:t>Подросток, находящийся в кризисной ситуации, в депрессивном состоянии, часто имеет суженное поле зрения, своеобразное «туннельное» сознание, концентрируясь только на своей «безвыходной» проблеме.</w:t>
      </w:r>
      <w:proofErr w:type="gramEnd"/>
      <w:r w:rsidR="002D20E5" w:rsidRPr="00BA0763">
        <w:rPr>
          <w:rFonts w:ascii="Times New Roman" w:hAnsi="Times New Roman" w:cs="Times New Roman"/>
          <w:sz w:val="24"/>
          <w:szCs w:val="24"/>
        </w:rPr>
        <w:t xml:space="preserve"> </w:t>
      </w:r>
      <w:r w:rsidR="006623D3">
        <w:rPr>
          <w:rFonts w:ascii="Times New Roman" w:hAnsi="Times New Roman" w:cs="Times New Roman"/>
          <w:sz w:val="24"/>
          <w:szCs w:val="24"/>
        </w:rPr>
        <w:t xml:space="preserve"> </w:t>
      </w:r>
      <w:r w:rsidR="002D20E5" w:rsidRPr="00BA0763">
        <w:rPr>
          <w:rFonts w:ascii="Times New Roman" w:hAnsi="Times New Roman" w:cs="Times New Roman"/>
          <w:sz w:val="24"/>
          <w:szCs w:val="24"/>
        </w:rPr>
        <w:t xml:space="preserve">Помочь увидеть альтернативные выходы может человек, независимый от личной, семейной ситуации ребенка. Таким независимым помощником может стать священник (при условии искренней веры ребенка), психолог кризисного центра, специалист детского телефона доверия. Если подросток не склонен к сотрудничеству и не ищет помощи специалистов, то еще одним вариантом может стать обращение к семейному психотерапевту. В случае семейной терапии все члены семьи получают психологическую поддержку, озвучивая, проговаривая свои мысли, совместно вырабатывая более комфортный стиль семейной жизни. </w:t>
      </w:r>
    </w:p>
    <w:p w:rsidR="00BC779E"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2D20E5" w:rsidRPr="00BA0763">
        <w:rPr>
          <w:rFonts w:ascii="Times New Roman" w:hAnsi="Times New Roman" w:cs="Times New Roman"/>
          <w:sz w:val="24"/>
          <w:szCs w:val="24"/>
        </w:rPr>
        <w:t xml:space="preserve">Если психолог, психотерапевт рекомендует обратиться за помощью в медицинское учреждение (например, психиатрическую больницу), не отказывайтесь, промедление может быть опасным. Если Вы почувствовали, что в семье начинается шантаж угрозой самоубийства, то обращаться к специалистам надо незамедлительно и решать проблему </w:t>
      </w:r>
      <w:r w:rsidR="002D20E5" w:rsidRPr="00BA0763">
        <w:rPr>
          <w:rFonts w:ascii="Times New Roman" w:hAnsi="Times New Roman" w:cs="Times New Roman"/>
          <w:sz w:val="24"/>
          <w:szCs w:val="24"/>
        </w:rPr>
        <w:lastRenderedPageBreak/>
        <w:t xml:space="preserve">комплексно. Если подросток предпринимал попытку расстаться с жизнью, необходимо помнить следующее: – После неудавшейся попытки суицида подростку обычно уделяется повышенное внимание (со стороны родителей, близких, друзей, учителей). Спустя некоторое время жизнь входит в привычное русло. </w:t>
      </w:r>
      <w:r>
        <w:rPr>
          <w:rFonts w:ascii="Times New Roman" w:hAnsi="Times New Roman" w:cs="Times New Roman"/>
          <w:sz w:val="24"/>
          <w:szCs w:val="24"/>
        </w:rPr>
        <w:tab/>
      </w:r>
      <w:r w:rsidR="002D20E5" w:rsidRPr="00BA0763">
        <w:rPr>
          <w:rFonts w:ascii="Times New Roman" w:hAnsi="Times New Roman" w:cs="Times New Roman"/>
          <w:sz w:val="24"/>
          <w:szCs w:val="24"/>
        </w:rPr>
        <w:t xml:space="preserve">Кажется, что худшее уже позади. Однако подросток может возвращаться в нормальное состояние медленнее, чем хотелось бы окружающим. В этот период у него могут возникнуть мысли, что близкие к нему охладели, занимаются своими делами, отвернулись от него. Подросток может захотеть вернуть внимание окружающих очередной суицидальной попыткой. В этом случае близким надо быть настороже, регулярно наблюдаться у специалиста. </w:t>
      </w:r>
    </w:p>
    <w:p w:rsidR="002D20E5" w:rsidRPr="00BA0763"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2D20E5" w:rsidRPr="00BA0763">
        <w:rPr>
          <w:rFonts w:ascii="Times New Roman" w:hAnsi="Times New Roman" w:cs="Times New Roman"/>
          <w:sz w:val="24"/>
          <w:szCs w:val="24"/>
        </w:rPr>
        <w:t>Немало суицидальных попыток не воспринимается окружающими всерьез, особенно если эти попытки были заведомо несерьезными (слабые порезы на руках, малое количество снотворных таблеток и т.д.). Зачастую близкие с легкостью относятся к таким поступкам, порой не замечая их вовсе или раздражаясь (например: «Она просто хотела привлечь к себе внимание»). Опыт работы с самоубийцами показывает, что к каждой суицидальной попытке следует относиться со всей серьезностью, какой бы безвредной и легкомысленной на первый взгляд она ни казалась.</w:t>
      </w:r>
    </w:p>
    <w:p w:rsidR="00BC779E"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2D20E5" w:rsidRPr="00BA0763">
        <w:rPr>
          <w:rFonts w:ascii="Times New Roman" w:hAnsi="Times New Roman" w:cs="Times New Roman"/>
          <w:sz w:val="24"/>
          <w:szCs w:val="24"/>
        </w:rPr>
        <w:t>На что следует обращать внимание в поведении ребенка</w:t>
      </w:r>
      <w:r w:rsidR="00BC779E">
        <w:rPr>
          <w:rFonts w:ascii="Times New Roman" w:hAnsi="Times New Roman" w:cs="Times New Roman"/>
          <w:sz w:val="24"/>
          <w:szCs w:val="24"/>
        </w:rPr>
        <w:t>?</w:t>
      </w:r>
    </w:p>
    <w:p w:rsidR="00BC779E"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2D20E5" w:rsidRPr="00BA0763">
        <w:rPr>
          <w:rFonts w:ascii="Times New Roman" w:hAnsi="Times New Roman" w:cs="Times New Roman"/>
          <w:sz w:val="24"/>
          <w:szCs w:val="24"/>
        </w:rPr>
        <w:t xml:space="preserve"> Некоторые задумывающиеся о самоубийстве подростки испытывают замешательство. Несмотря на то, что их переполняет чувство безнадежности, безысходности, они могут неосознанно «сигнализировать» окружающим о своих намерениях. Подоплека всех их действий такова, чтобы найти кого</w:t>
      </w:r>
      <w:r w:rsidR="00BC779E">
        <w:rPr>
          <w:rFonts w:ascii="Times New Roman" w:hAnsi="Times New Roman" w:cs="Times New Roman"/>
          <w:sz w:val="24"/>
          <w:szCs w:val="24"/>
        </w:rPr>
        <w:t>-</w:t>
      </w:r>
      <w:r w:rsidR="002D20E5" w:rsidRPr="00BA0763">
        <w:rPr>
          <w:rFonts w:ascii="Times New Roman" w:hAnsi="Times New Roman" w:cs="Times New Roman"/>
          <w:sz w:val="24"/>
          <w:szCs w:val="24"/>
        </w:rPr>
        <w:t xml:space="preserve">нибудь, кто принесет им чувство облегчения и безопасности. Необходимо быть внимательными к этим «знакам», чтобы не упустить возможность предотвратить формирующееся суицидальное поведение. Такими знаками предостережения могут выступать: </w:t>
      </w:r>
    </w:p>
    <w:p w:rsidR="00BC779E"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BC779E">
        <w:rPr>
          <w:rFonts w:ascii="Times New Roman" w:hAnsi="Times New Roman" w:cs="Times New Roman"/>
          <w:sz w:val="24"/>
          <w:szCs w:val="24"/>
        </w:rPr>
        <w:t>-</w:t>
      </w:r>
      <w:r w:rsidR="002D20E5" w:rsidRPr="00BA0763">
        <w:rPr>
          <w:rFonts w:ascii="Times New Roman" w:hAnsi="Times New Roman" w:cs="Times New Roman"/>
          <w:sz w:val="24"/>
          <w:szCs w:val="24"/>
        </w:rPr>
        <w:t xml:space="preserve"> высказывания о нежелании жить: «Было бы лучше умереть», «Не хочу больше жить», «Я больше не буду ни для кого проблемой», «Тебе больше не придётся обо мне волноваться», «Хорошо бы заснуть и не проснуться», «Мне нельзя помочь», «Скоро все закончится», в т.ч. шутки, иронические замечания о желании умереть, о бессмысленности жизни; </w:t>
      </w:r>
    </w:p>
    <w:p w:rsidR="00BC779E"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2D20E5" w:rsidRPr="00BA0763">
        <w:rPr>
          <w:rFonts w:ascii="Times New Roman" w:hAnsi="Times New Roman" w:cs="Times New Roman"/>
          <w:sz w:val="24"/>
          <w:szCs w:val="24"/>
        </w:rPr>
        <w:t xml:space="preserve"> </w:t>
      </w:r>
      <w:r>
        <w:rPr>
          <w:rFonts w:ascii="Times New Roman" w:hAnsi="Times New Roman" w:cs="Times New Roman"/>
          <w:sz w:val="24"/>
          <w:szCs w:val="24"/>
        </w:rPr>
        <w:t xml:space="preserve">- </w:t>
      </w:r>
      <w:r w:rsidR="002D20E5" w:rsidRPr="00BA0763">
        <w:rPr>
          <w:rFonts w:ascii="Times New Roman" w:hAnsi="Times New Roman" w:cs="Times New Roman"/>
          <w:sz w:val="24"/>
          <w:szCs w:val="24"/>
        </w:rPr>
        <w:t xml:space="preserve">фиксация на теме смерти в литературе, живописи, музыке; </w:t>
      </w:r>
    </w:p>
    <w:p w:rsidR="00BC779E"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BC779E">
        <w:rPr>
          <w:rFonts w:ascii="Times New Roman" w:hAnsi="Times New Roman" w:cs="Times New Roman"/>
          <w:sz w:val="24"/>
          <w:szCs w:val="24"/>
        </w:rPr>
        <w:t xml:space="preserve">- </w:t>
      </w:r>
      <w:r w:rsidR="002D20E5" w:rsidRPr="00BA0763">
        <w:rPr>
          <w:rFonts w:ascii="Times New Roman" w:hAnsi="Times New Roman" w:cs="Times New Roman"/>
          <w:sz w:val="24"/>
          <w:szCs w:val="24"/>
        </w:rPr>
        <w:t xml:space="preserve">частые разговоры об этом, сбор информации о способах суицида (например, в Интернете); </w:t>
      </w:r>
    </w:p>
    <w:p w:rsidR="00BC779E"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BC779E">
        <w:rPr>
          <w:rFonts w:ascii="Times New Roman" w:hAnsi="Times New Roman" w:cs="Times New Roman"/>
          <w:sz w:val="24"/>
          <w:szCs w:val="24"/>
        </w:rPr>
        <w:t>-</w:t>
      </w:r>
      <w:r w:rsidR="002D20E5" w:rsidRPr="00BA0763">
        <w:rPr>
          <w:rFonts w:ascii="Times New Roman" w:hAnsi="Times New Roman" w:cs="Times New Roman"/>
          <w:sz w:val="24"/>
          <w:szCs w:val="24"/>
        </w:rPr>
        <w:t xml:space="preserve"> активная предварительная подготовка к выбранному способу совершения суицида (например, сбор таблеток, хранение отравляющих веществ); </w:t>
      </w:r>
    </w:p>
    <w:p w:rsidR="00BC779E"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BC779E">
        <w:rPr>
          <w:rFonts w:ascii="Times New Roman" w:hAnsi="Times New Roman" w:cs="Times New Roman"/>
          <w:sz w:val="24"/>
          <w:szCs w:val="24"/>
        </w:rPr>
        <w:t>-</w:t>
      </w:r>
      <w:r w:rsidR="002D20E5" w:rsidRPr="00BA0763">
        <w:rPr>
          <w:rFonts w:ascii="Times New Roman" w:hAnsi="Times New Roman" w:cs="Times New Roman"/>
          <w:sz w:val="24"/>
          <w:szCs w:val="24"/>
        </w:rPr>
        <w:t xml:space="preserve"> сообщение друзьям о принятии решения о самоубийстве (прямое и косвенное);</w:t>
      </w:r>
    </w:p>
    <w:p w:rsidR="00BC779E"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2D20E5" w:rsidRPr="00BA0763">
        <w:rPr>
          <w:rFonts w:ascii="Times New Roman" w:hAnsi="Times New Roman" w:cs="Times New Roman"/>
          <w:sz w:val="24"/>
          <w:szCs w:val="24"/>
        </w:rPr>
        <w:t xml:space="preserve"> </w:t>
      </w:r>
      <w:r w:rsidR="00BC779E">
        <w:rPr>
          <w:rFonts w:ascii="Times New Roman" w:hAnsi="Times New Roman" w:cs="Times New Roman"/>
          <w:sz w:val="24"/>
          <w:szCs w:val="24"/>
        </w:rPr>
        <w:t xml:space="preserve">- </w:t>
      </w:r>
      <w:r w:rsidR="002D20E5" w:rsidRPr="00BA0763">
        <w:rPr>
          <w:rFonts w:ascii="Times New Roman" w:hAnsi="Times New Roman" w:cs="Times New Roman"/>
          <w:sz w:val="24"/>
          <w:szCs w:val="24"/>
        </w:rPr>
        <w:t xml:space="preserve">косвенные намеки на возможность суицидальных действий, например, помещение своей фотографии в черную рамку, употребление в переписке, разговорах </w:t>
      </w:r>
      <w:proofErr w:type="spellStart"/>
      <w:r w:rsidR="002D20E5" w:rsidRPr="00BA0763">
        <w:rPr>
          <w:rFonts w:ascii="Times New Roman" w:hAnsi="Times New Roman" w:cs="Times New Roman"/>
          <w:sz w:val="24"/>
          <w:szCs w:val="24"/>
        </w:rPr>
        <w:t>просуицидальных</w:t>
      </w:r>
      <w:proofErr w:type="spellEnd"/>
      <w:r w:rsidR="002D20E5" w:rsidRPr="00BA0763">
        <w:rPr>
          <w:rFonts w:ascii="Times New Roman" w:hAnsi="Times New Roman" w:cs="Times New Roman"/>
          <w:sz w:val="24"/>
          <w:szCs w:val="24"/>
        </w:rPr>
        <w:t xml:space="preserve"> высказываний, символов; </w:t>
      </w:r>
    </w:p>
    <w:p w:rsidR="00BC779E"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00BC779E">
        <w:rPr>
          <w:rFonts w:ascii="Times New Roman" w:hAnsi="Times New Roman" w:cs="Times New Roman"/>
          <w:sz w:val="24"/>
          <w:szCs w:val="24"/>
        </w:rPr>
        <w:t>-</w:t>
      </w:r>
      <w:r w:rsidR="002D20E5" w:rsidRPr="00BA0763">
        <w:rPr>
          <w:rFonts w:ascii="Times New Roman" w:hAnsi="Times New Roman" w:cs="Times New Roman"/>
          <w:sz w:val="24"/>
          <w:szCs w:val="24"/>
        </w:rPr>
        <w:t xml:space="preserve"> раздражительность, угрюмость, подавленное настроение, проявление признаков страха, беспомощности, безнадёжности, отчаяния, чувство одиночества («меня никто не понимает и я никому не нужен»), сложность контролирования эмоций, внезапная смена эмоций (то эйфория, то приступы отчаяния); </w:t>
      </w:r>
      <w:proofErr w:type="gramEnd"/>
    </w:p>
    <w:p w:rsidR="00BC779E"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BC779E">
        <w:rPr>
          <w:rFonts w:ascii="Times New Roman" w:hAnsi="Times New Roman" w:cs="Times New Roman"/>
          <w:sz w:val="24"/>
          <w:szCs w:val="24"/>
        </w:rPr>
        <w:t>-</w:t>
      </w:r>
      <w:r w:rsidR="002D20E5" w:rsidRPr="00BA0763">
        <w:rPr>
          <w:rFonts w:ascii="Times New Roman" w:hAnsi="Times New Roman" w:cs="Times New Roman"/>
          <w:sz w:val="24"/>
          <w:szCs w:val="24"/>
        </w:rPr>
        <w:t xml:space="preserve">негативные оценки своей личности, окружающего мира и будущего, потеря перспективы будущего; </w:t>
      </w:r>
    </w:p>
    <w:p w:rsidR="00A85062"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BC779E">
        <w:rPr>
          <w:rFonts w:ascii="Times New Roman" w:hAnsi="Times New Roman" w:cs="Times New Roman"/>
          <w:sz w:val="24"/>
          <w:szCs w:val="24"/>
        </w:rPr>
        <w:t>-</w:t>
      </w:r>
      <w:r w:rsidR="002D20E5" w:rsidRPr="00BA0763">
        <w:rPr>
          <w:rFonts w:ascii="Times New Roman" w:hAnsi="Times New Roman" w:cs="Times New Roman"/>
          <w:sz w:val="24"/>
          <w:szCs w:val="24"/>
        </w:rPr>
        <w:t xml:space="preserve"> постоянно пониженное настроение, тоскливость. Ребенок считает, что у него ничего не получится, он ни на что не способен. Ребенок подавлен, безразличен, иногда ощущает вину перед окружающими; </w:t>
      </w:r>
    </w:p>
    <w:p w:rsidR="00A85062"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необычное, нехарактерное для данного ребенка поведение (более безрассудное, импульсивное, агрессивное; несвойственное стремление к уединению, снижение социальной активности у общительных детей, и наоборот, возбужденное поведение и повышенная общительность у малообщительных и молчаливых). Возможно злоупотребление алкоголем, психоактивными веществами; </w:t>
      </w:r>
    </w:p>
    <w:p w:rsidR="00A85062"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стремление к рискованным действиям, отрицание проблем; </w:t>
      </w:r>
    </w:p>
    <w:p w:rsidR="00A85062"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снижение успеваемости, пропуск занятий, невыполнение домашних заданий; </w:t>
      </w:r>
    </w:p>
    <w:p w:rsidR="00A85062"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символическое прощание с ближайшим окружением (раздача личных вещей, фото, подготовка и выставление ролика, посвященного друзьям и близким); дарение другим вещей, имеющих большую личную значимость; </w:t>
      </w:r>
    </w:p>
    <w:p w:rsidR="00A85062"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попытка уединиться: закрыться в комнате, убежать и скрыться от друзей (при наличии других настораживающих признаков</w:t>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w:t>
      </w:r>
    </w:p>
    <w:p w:rsidR="00A85062" w:rsidRDefault="00F927E4" w:rsidP="00F927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2D20E5" w:rsidRPr="00BA0763">
        <w:rPr>
          <w:rFonts w:ascii="Times New Roman" w:hAnsi="Times New Roman" w:cs="Times New Roman"/>
          <w:sz w:val="24"/>
          <w:szCs w:val="24"/>
        </w:rPr>
        <w:t xml:space="preserve">Учитывая, что развитие суицидальных тенденций часто связано с депрессией, необходимо обращать внимание на ее типичные симптомы: </w:t>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часто грустное настроение, периодический плач, чувство одиночества, бесполезности; </w:t>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вялость, хроническая усталость, безнадежность и беспомощность; </w:t>
      </w:r>
      <w:proofErr w:type="gramStart"/>
      <w:r w:rsidR="00A85062">
        <w:rPr>
          <w:rFonts w:ascii="Times New Roman" w:hAnsi="Times New Roman" w:cs="Times New Roman"/>
          <w:sz w:val="24"/>
          <w:szCs w:val="24"/>
        </w:rPr>
        <w:t>-</w:t>
      </w:r>
      <w:r w:rsidR="002D20E5" w:rsidRPr="00BA0763">
        <w:rPr>
          <w:rFonts w:ascii="Times New Roman" w:hAnsi="Times New Roman" w:cs="Times New Roman"/>
          <w:sz w:val="24"/>
          <w:szCs w:val="24"/>
        </w:rPr>
        <w:t>с</w:t>
      </w:r>
      <w:proofErr w:type="gramEnd"/>
      <w:r w:rsidR="002D20E5" w:rsidRPr="00BA0763">
        <w:rPr>
          <w:rFonts w:ascii="Times New Roman" w:hAnsi="Times New Roman" w:cs="Times New Roman"/>
          <w:sz w:val="24"/>
          <w:szCs w:val="24"/>
        </w:rPr>
        <w:t xml:space="preserve">нижение интересов к деятельности или снижение удовольствия от деятельности, которая раньше ребенку нравилась; </w:t>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поглощенность темой смерти; </w:t>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постоянная скука; </w:t>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социальная изоляция и сложности во взаимоотношениях; </w:t>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пропуск школы или плохая успеваемость; </w:t>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деструктивное (разрушительное, отклоняющееся) поведение; </w:t>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чувство неполноценности, бесполезности, потеря самоуважения, низкая самооценка и чувство вины; </w:t>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повышенная чувствительность к неудачам или неадекватная реакция на похвалы и награды; </w:t>
      </w:r>
      <w:proofErr w:type="gramStart"/>
      <w:r w:rsidR="00A85062">
        <w:rPr>
          <w:rFonts w:ascii="Times New Roman" w:hAnsi="Times New Roman" w:cs="Times New Roman"/>
          <w:sz w:val="24"/>
          <w:szCs w:val="24"/>
        </w:rPr>
        <w:t>-</w:t>
      </w:r>
      <w:r w:rsidR="002D20E5" w:rsidRPr="00BA0763">
        <w:rPr>
          <w:rFonts w:ascii="Times New Roman" w:hAnsi="Times New Roman" w:cs="Times New Roman"/>
          <w:sz w:val="24"/>
          <w:szCs w:val="24"/>
        </w:rPr>
        <w:t>п</w:t>
      </w:r>
      <w:proofErr w:type="gramEnd"/>
      <w:r w:rsidR="002D20E5" w:rsidRPr="00BA0763">
        <w:rPr>
          <w:rFonts w:ascii="Times New Roman" w:hAnsi="Times New Roman" w:cs="Times New Roman"/>
          <w:sz w:val="24"/>
          <w:szCs w:val="24"/>
        </w:rPr>
        <w:t xml:space="preserve">овышенная раздражительность, гневливость (зачастую из-за мелочей), враждебность или выраженная тревога; </w:t>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жалобы на физическую боль, например, боль в желудке или головную боль; </w:t>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сложности концентрации внимания; </w:t>
      </w:r>
      <w:r w:rsidR="00A85062">
        <w:rPr>
          <w:rFonts w:ascii="Times New Roman" w:hAnsi="Times New Roman" w:cs="Times New Roman"/>
          <w:sz w:val="24"/>
          <w:szCs w:val="24"/>
        </w:rPr>
        <w:t>-</w:t>
      </w:r>
      <w:r w:rsidR="002D20E5" w:rsidRPr="00BA0763">
        <w:rPr>
          <w:rFonts w:ascii="Times New Roman" w:hAnsi="Times New Roman" w:cs="Times New Roman"/>
          <w:sz w:val="24"/>
          <w:szCs w:val="24"/>
        </w:rPr>
        <w:t xml:space="preserve"> значительные изменения сна и аппетита (бессонница или сонливость, потеря аппетита или неконтролируемое </w:t>
      </w:r>
      <w:proofErr w:type="gramStart"/>
      <w:r w:rsidR="002D20E5" w:rsidRPr="00BA0763">
        <w:rPr>
          <w:rFonts w:ascii="Times New Roman" w:hAnsi="Times New Roman" w:cs="Times New Roman"/>
          <w:sz w:val="24"/>
          <w:szCs w:val="24"/>
        </w:rPr>
        <w:t>обжорство</w:t>
      </w:r>
      <w:proofErr w:type="gramEnd"/>
      <w:r w:rsidR="002D20E5" w:rsidRPr="00BA0763">
        <w:rPr>
          <w:rFonts w:ascii="Times New Roman" w:hAnsi="Times New Roman" w:cs="Times New Roman"/>
          <w:sz w:val="24"/>
          <w:szCs w:val="24"/>
        </w:rPr>
        <w:t xml:space="preserve">). </w:t>
      </w:r>
    </w:p>
    <w:p w:rsidR="00F927E4" w:rsidRDefault="002D20E5" w:rsidP="00F927E4">
      <w:pPr>
        <w:spacing w:after="0" w:line="240" w:lineRule="auto"/>
        <w:jc w:val="both"/>
        <w:rPr>
          <w:rFonts w:ascii="Times New Roman" w:hAnsi="Times New Roman" w:cs="Times New Roman"/>
          <w:sz w:val="24"/>
          <w:szCs w:val="24"/>
        </w:rPr>
      </w:pPr>
      <w:r w:rsidRPr="00BA0763">
        <w:rPr>
          <w:rFonts w:ascii="Times New Roman" w:hAnsi="Times New Roman" w:cs="Times New Roman"/>
          <w:sz w:val="24"/>
          <w:szCs w:val="24"/>
        </w:rPr>
        <w:t xml:space="preserve">Не все из перечисленных симптомов могут присутствовать одновременно. Однако наличие двух или трех поведенческих признаков указывает на то, что у ребенка может быть депрессия и ему нужна помощь специалиста. Необходимо хорошо знать индивидуальные особенности своего ребенка. </w:t>
      </w:r>
    </w:p>
    <w:p w:rsidR="000347FB" w:rsidRPr="00F927E4" w:rsidRDefault="00F927E4" w:rsidP="00F927E4">
      <w:pPr>
        <w:spacing w:after="0" w:line="240" w:lineRule="auto"/>
        <w:jc w:val="both"/>
        <w:rPr>
          <w:rFonts w:ascii="Times New Roman" w:eastAsia="Times New Roman" w:hAnsi="Times New Roman" w:cs="Times New Roman"/>
          <w:color w:val="000000"/>
          <w:sz w:val="24"/>
          <w:szCs w:val="24"/>
          <w:shd w:val="clear" w:color="auto" w:fill="FFFFFF"/>
          <w:lang w:eastAsia="ru-RU"/>
        </w:rPr>
      </w:pPr>
      <w:r>
        <w:rPr>
          <w:rFonts w:ascii="Times New Roman" w:hAnsi="Times New Roman" w:cs="Times New Roman"/>
          <w:sz w:val="24"/>
          <w:szCs w:val="24"/>
        </w:rPr>
        <w:tab/>
      </w:r>
      <w:r w:rsidR="002D20E5" w:rsidRPr="00BA0763">
        <w:rPr>
          <w:rFonts w:ascii="Times New Roman" w:hAnsi="Times New Roman" w:cs="Times New Roman"/>
          <w:sz w:val="24"/>
          <w:szCs w:val="24"/>
        </w:rPr>
        <w:t xml:space="preserve">Любое резкое изменение в его поведении должно настораживать. Крайне важно не бояться обращаться за помощью, если Вы заметили какие-либо проблемы в состоянии своего ребенка. Существует также ряд ситуаций, которые могут восприниматься подростком как кризисные, непреодолимые, безнадежные. </w:t>
      </w:r>
      <w:proofErr w:type="gramStart"/>
      <w:r w:rsidR="002D20E5" w:rsidRPr="00BA0763">
        <w:rPr>
          <w:rFonts w:ascii="Times New Roman" w:hAnsi="Times New Roman" w:cs="Times New Roman"/>
          <w:sz w:val="24"/>
          <w:szCs w:val="24"/>
        </w:rPr>
        <w:t>Например, смерть близкого или любимого человека; сексуальное насилие; денежные долги; раскаяние за совершенное преступление или предательство; угроза физической расправы; нежелательная беременность; получение тяжелой травмы или тяжелая болезнь; шантаж; сексуальная неудача; измена партнера; ревность; публичное унижение; коллективная травля (</w:t>
      </w:r>
      <w:proofErr w:type="spellStart"/>
      <w:r w:rsidR="002D20E5" w:rsidRPr="00BA0763">
        <w:rPr>
          <w:rFonts w:ascii="Times New Roman" w:hAnsi="Times New Roman" w:cs="Times New Roman"/>
          <w:sz w:val="24"/>
          <w:szCs w:val="24"/>
        </w:rPr>
        <w:t>буллинг</w:t>
      </w:r>
      <w:proofErr w:type="spellEnd"/>
      <w:r w:rsidR="002D20E5" w:rsidRPr="00BA0763">
        <w:rPr>
          <w:rFonts w:ascii="Times New Roman" w:hAnsi="Times New Roman" w:cs="Times New Roman"/>
          <w:sz w:val="24"/>
          <w:szCs w:val="24"/>
        </w:rPr>
        <w:t>); одиночество; подражание кумиру и т.д</w:t>
      </w:r>
      <w:r w:rsidR="00940756">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000347FB" w:rsidRPr="000347FB">
        <w:rPr>
          <w:rFonts w:ascii="Times New Roman" w:eastAsia="Times New Roman" w:hAnsi="Times New Roman" w:cs="Times New Roman"/>
          <w:color w:val="000000"/>
          <w:sz w:val="24"/>
          <w:szCs w:val="24"/>
          <w:shd w:val="clear" w:color="auto" w:fill="FFFFFF"/>
          <w:lang w:eastAsia="ru-RU"/>
        </w:rPr>
        <w:t>И</w:t>
      </w:r>
      <w:proofErr w:type="gramEnd"/>
      <w:r w:rsidR="000347FB" w:rsidRPr="000347FB">
        <w:rPr>
          <w:rFonts w:ascii="Times New Roman" w:eastAsia="Times New Roman" w:hAnsi="Times New Roman" w:cs="Times New Roman"/>
          <w:color w:val="000000"/>
          <w:sz w:val="24"/>
          <w:szCs w:val="24"/>
          <w:shd w:val="clear" w:color="auto" w:fill="FFFFFF"/>
          <w:lang w:eastAsia="ru-RU"/>
        </w:rPr>
        <w:t>, наверное, самое важное в этой теме.</w:t>
      </w:r>
      <w:r w:rsidR="000347FB" w:rsidRPr="000347FB">
        <w:rPr>
          <w:rFonts w:ascii="Times New Roman" w:eastAsia="Times New Roman" w:hAnsi="Times New Roman" w:cs="Times New Roman"/>
          <w:color w:val="000000"/>
          <w:sz w:val="24"/>
          <w:szCs w:val="24"/>
          <w:shd w:val="clear" w:color="auto" w:fill="FFFFFF"/>
          <w:lang w:eastAsia="ru-RU"/>
        </w:rPr>
        <w:br/>
      </w:r>
      <w:r>
        <w:rPr>
          <w:rFonts w:ascii="Times New Roman" w:eastAsia="Times New Roman" w:hAnsi="Times New Roman" w:cs="Times New Roman"/>
          <w:color w:val="000000"/>
          <w:sz w:val="24"/>
          <w:szCs w:val="24"/>
          <w:shd w:val="clear" w:color="auto" w:fill="FFFFFF"/>
          <w:lang w:eastAsia="ru-RU"/>
        </w:rPr>
        <w:tab/>
      </w:r>
      <w:r w:rsidR="000347FB" w:rsidRPr="000347FB">
        <w:rPr>
          <w:rFonts w:ascii="Times New Roman" w:eastAsia="Times New Roman" w:hAnsi="Times New Roman" w:cs="Times New Roman"/>
          <w:color w:val="000000"/>
          <w:sz w:val="24"/>
          <w:szCs w:val="24"/>
          <w:shd w:val="clear" w:color="auto" w:fill="FFFFFF"/>
          <w:lang w:eastAsia="ru-RU"/>
        </w:rPr>
        <w:t>Чтобы у ребенка не возникло желания уйти из жизни, он должен видеть настоящую, живую, яркую жизнь — вашу жизнь. Если вы сами живете безрадостно, серо и уныло — откуда у детей возьмется желание становиться взрослыми и Жить Жизнь?</w:t>
      </w:r>
      <w:r w:rsidR="000347FB" w:rsidRPr="000347FB">
        <w:rPr>
          <w:rFonts w:ascii="Times New Roman" w:eastAsia="Times New Roman" w:hAnsi="Times New Roman" w:cs="Times New Roman"/>
          <w:color w:val="000000"/>
          <w:sz w:val="24"/>
          <w:szCs w:val="24"/>
          <w:shd w:val="clear" w:color="auto" w:fill="FFFFFF"/>
          <w:lang w:eastAsia="ru-RU"/>
        </w:rPr>
        <w:br/>
        <w:t xml:space="preserve">Если в жизни ребенка много «виртуала», должно быть столько же или больше реальной жизни — общения, действий. Игры, квесты, головоломки, скалолазание, батуты, бассейн, борьба, действия руками — шитье, </w:t>
      </w:r>
      <w:proofErr w:type="spellStart"/>
      <w:r w:rsidR="000347FB" w:rsidRPr="000347FB">
        <w:rPr>
          <w:rFonts w:ascii="Times New Roman" w:eastAsia="Times New Roman" w:hAnsi="Times New Roman" w:cs="Times New Roman"/>
          <w:color w:val="000000"/>
          <w:sz w:val="24"/>
          <w:szCs w:val="24"/>
          <w:shd w:val="clear" w:color="auto" w:fill="FFFFFF"/>
          <w:lang w:eastAsia="ru-RU"/>
        </w:rPr>
        <w:t>лего</w:t>
      </w:r>
      <w:proofErr w:type="spellEnd"/>
      <w:r w:rsidR="000347FB" w:rsidRPr="000347FB">
        <w:rPr>
          <w:rFonts w:ascii="Times New Roman" w:eastAsia="Times New Roman" w:hAnsi="Times New Roman" w:cs="Times New Roman"/>
          <w:color w:val="000000"/>
          <w:sz w:val="24"/>
          <w:szCs w:val="24"/>
          <w:shd w:val="clear" w:color="auto" w:fill="FFFFFF"/>
          <w:lang w:eastAsia="ru-RU"/>
        </w:rPr>
        <w:t xml:space="preserve">, сборка моделей, </w:t>
      </w:r>
      <w:proofErr w:type="spellStart"/>
      <w:r w:rsidR="000347FB" w:rsidRPr="000347FB">
        <w:rPr>
          <w:rFonts w:ascii="Times New Roman" w:eastAsia="Times New Roman" w:hAnsi="Times New Roman" w:cs="Times New Roman"/>
          <w:color w:val="000000"/>
          <w:sz w:val="24"/>
          <w:szCs w:val="24"/>
          <w:shd w:val="clear" w:color="auto" w:fill="FFFFFF"/>
          <w:lang w:eastAsia="ru-RU"/>
        </w:rPr>
        <w:t>квиллинк</w:t>
      </w:r>
      <w:proofErr w:type="spellEnd"/>
      <w:r w:rsidR="000347FB" w:rsidRPr="000347FB">
        <w:rPr>
          <w:rFonts w:ascii="Times New Roman" w:eastAsia="Times New Roman" w:hAnsi="Times New Roman" w:cs="Times New Roman"/>
          <w:color w:val="000000"/>
          <w:sz w:val="24"/>
          <w:szCs w:val="24"/>
          <w:shd w:val="clear" w:color="auto" w:fill="FFFFFF"/>
          <w:lang w:eastAsia="ru-RU"/>
        </w:rPr>
        <w:t xml:space="preserve">, </w:t>
      </w:r>
      <w:proofErr w:type="spellStart"/>
      <w:r w:rsidR="000347FB" w:rsidRPr="000347FB">
        <w:rPr>
          <w:rFonts w:ascii="Times New Roman" w:eastAsia="Times New Roman" w:hAnsi="Times New Roman" w:cs="Times New Roman"/>
          <w:color w:val="000000"/>
          <w:sz w:val="24"/>
          <w:szCs w:val="24"/>
          <w:shd w:val="clear" w:color="auto" w:fill="FFFFFF"/>
          <w:lang w:eastAsia="ru-RU"/>
        </w:rPr>
        <w:t>скрапбукинг</w:t>
      </w:r>
      <w:proofErr w:type="spellEnd"/>
      <w:r w:rsidR="000347FB" w:rsidRPr="000347FB">
        <w:rPr>
          <w:rFonts w:ascii="Times New Roman" w:eastAsia="Times New Roman" w:hAnsi="Times New Roman" w:cs="Times New Roman"/>
          <w:color w:val="000000"/>
          <w:sz w:val="24"/>
          <w:szCs w:val="24"/>
          <w:shd w:val="clear" w:color="auto" w:fill="FFFFFF"/>
          <w:lang w:eastAsia="ru-RU"/>
        </w:rPr>
        <w:t>, вырезание, выпиливание и т.д. Делать то, что дает телесные ощущения, показывает объем пространства, создается собственными руками, дает ощущение значимости.</w:t>
      </w:r>
      <w:r w:rsidR="000347FB" w:rsidRPr="000347FB">
        <w:rPr>
          <w:rFonts w:ascii="Times New Roman" w:eastAsia="Times New Roman" w:hAnsi="Times New Roman" w:cs="Times New Roman"/>
          <w:color w:val="000000"/>
          <w:sz w:val="24"/>
          <w:szCs w:val="24"/>
          <w:shd w:val="clear" w:color="auto" w:fill="FFFFFF"/>
          <w:lang w:eastAsia="ru-RU"/>
        </w:rPr>
        <w:br/>
        <w:t>Все это — не ради наград или для вас, а ради собственного удовольствия.</w:t>
      </w:r>
      <w:r w:rsidR="000347FB" w:rsidRPr="000347FB">
        <w:rPr>
          <w:rFonts w:ascii="Times New Roman" w:eastAsia="Times New Roman" w:hAnsi="Times New Roman" w:cs="Times New Roman"/>
          <w:color w:val="000000"/>
          <w:sz w:val="24"/>
          <w:szCs w:val="24"/>
          <w:shd w:val="clear" w:color="auto" w:fill="FFFFFF"/>
          <w:lang w:eastAsia="ru-RU"/>
        </w:rPr>
        <w:br/>
        <w:t>А чтобы начать процесс, когда «ничего не хочет» — начни</w:t>
      </w:r>
      <w:r>
        <w:rPr>
          <w:rFonts w:ascii="Times New Roman" w:eastAsia="Times New Roman" w:hAnsi="Times New Roman" w:cs="Times New Roman"/>
          <w:color w:val="000000"/>
          <w:sz w:val="24"/>
          <w:szCs w:val="24"/>
          <w:shd w:val="clear" w:color="auto" w:fill="FFFFFF"/>
          <w:lang w:eastAsia="ru-RU"/>
        </w:rPr>
        <w:t xml:space="preserve">те делать что-то вместе — раз в </w:t>
      </w:r>
      <w:r w:rsidR="000347FB" w:rsidRPr="000347FB">
        <w:rPr>
          <w:rFonts w:ascii="Times New Roman" w:eastAsia="Times New Roman" w:hAnsi="Times New Roman" w:cs="Times New Roman"/>
          <w:color w:val="000000"/>
          <w:sz w:val="24"/>
          <w:szCs w:val="24"/>
          <w:shd w:val="clear" w:color="auto" w:fill="FFFFFF"/>
          <w:lang w:eastAsia="ru-RU"/>
        </w:rPr>
        <w:t>неделю устраивайте активное совместное время без телефон</w:t>
      </w:r>
      <w:r>
        <w:rPr>
          <w:rFonts w:ascii="Times New Roman" w:eastAsia="Times New Roman" w:hAnsi="Times New Roman" w:cs="Times New Roman"/>
          <w:color w:val="000000"/>
          <w:sz w:val="24"/>
          <w:szCs w:val="24"/>
          <w:shd w:val="clear" w:color="auto" w:fill="FFFFFF"/>
          <w:lang w:eastAsia="ru-RU"/>
        </w:rPr>
        <w:t xml:space="preserve">а и компьютера (у вас тоже их </w:t>
      </w:r>
      <w:r w:rsidR="000347FB" w:rsidRPr="000347FB">
        <w:rPr>
          <w:rFonts w:ascii="Times New Roman" w:eastAsia="Times New Roman" w:hAnsi="Times New Roman" w:cs="Times New Roman"/>
          <w:color w:val="000000"/>
          <w:sz w:val="24"/>
          <w:szCs w:val="24"/>
          <w:shd w:val="clear" w:color="auto" w:fill="FFFFFF"/>
          <w:lang w:eastAsia="ru-RU"/>
        </w:rPr>
        <w:t>не должно быть).</w:t>
      </w:r>
    </w:p>
    <w:sectPr w:rsidR="000347FB" w:rsidRPr="00F927E4" w:rsidSect="006623D3">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837B3"/>
    <w:rsid w:val="000347FB"/>
    <w:rsid w:val="00047606"/>
    <w:rsid w:val="002D20E5"/>
    <w:rsid w:val="002D7D7F"/>
    <w:rsid w:val="003669CF"/>
    <w:rsid w:val="003E2549"/>
    <w:rsid w:val="00410445"/>
    <w:rsid w:val="004F42BD"/>
    <w:rsid w:val="005231DE"/>
    <w:rsid w:val="006623D3"/>
    <w:rsid w:val="007837B3"/>
    <w:rsid w:val="008B4B9C"/>
    <w:rsid w:val="00940756"/>
    <w:rsid w:val="00977E7E"/>
    <w:rsid w:val="00996D9B"/>
    <w:rsid w:val="00A85062"/>
    <w:rsid w:val="00BA0763"/>
    <w:rsid w:val="00BC779E"/>
    <w:rsid w:val="00C01D18"/>
    <w:rsid w:val="00D6076C"/>
    <w:rsid w:val="00F63E05"/>
    <w:rsid w:val="00F927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1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669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669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400</TotalTime>
  <Pages>9</Pages>
  <Words>4122</Words>
  <Characters>23500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2025-01-09T08:19:00Z</dcterms:created>
  <dcterms:modified xsi:type="dcterms:W3CDTF">2025-02-20T09:38:00Z</dcterms:modified>
</cp:coreProperties>
</file>